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B13" w:rsidRDefault="00A00D46">
      <w:pPr>
        <w:widowControl w:val="0"/>
        <w:spacing w:before="225" w:after="225" w:line="240" w:lineRule="auto"/>
        <w:rPr>
          <w:rFonts w:ascii="Cabin" w:eastAsia="Cabin" w:hAnsi="Cabin" w:cs="Cabin"/>
          <w:b/>
          <w:sz w:val="26"/>
          <w:szCs w:val="26"/>
        </w:rPr>
      </w:pPr>
      <w:bookmarkStart w:id="0" w:name="_GoBack"/>
      <w:bookmarkEnd w:id="0"/>
      <w:r>
        <w:rPr>
          <w:rFonts w:ascii="Cabin" w:eastAsia="Cabin" w:hAnsi="Cabin" w:cs="Cabin"/>
          <w:b/>
          <w:sz w:val="26"/>
          <w:szCs w:val="26"/>
        </w:rPr>
        <w:t>Seminole Elementary School Título I, Parte A Plan de participación de padres y familias 2019-2020</w:t>
      </w:r>
    </w:p>
    <w:p w:rsidR="00C33B13" w:rsidRDefault="00A00D46">
      <w:pPr>
        <w:widowControl w:val="0"/>
        <w:spacing w:after="225" w:line="240" w:lineRule="auto"/>
        <w:rPr>
          <w:rFonts w:ascii="Cabin" w:eastAsia="Cabin" w:hAnsi="Cabin" w:cs="Cabin"/>
          <w:sz w:val="24"/>
          <w:szCs w:val="24"/>
        </w:rPr>
      </w:pPr>
      <w:r>
        <w:rPr>
          <w:rFonts w:ascii="Cabin" w:eastAsia="Cabin" w:hAnsi="Cabin" w:cs="Cabin"/>
          <w:sz w:val="24"/>
          <w:szCs w:val="24"/>
        </w:rPr>
        <w:t xml:space="preserve">Yo, </w:t>
      </w:r>
      <w:r>
        <w:rPr>
          <w:rFonts w:ascii="Cabin" w:eastAsia="Cabin" w:hAnsi="Cabin" w:cs="Cabin"/>
          <w:b/>
          <w:sz w:val="24"/>
          <w:szCs w:val="24"/>
        </w:rPr>
        <w:t>Dra. Thelma Jackson</w:t>
      </w:r>
      <w:r>
        <w:rPr>
          <w:rFonts w:ascii="Cabin" w:eastAsia="Cabin" w:hAnsi="Cabin" w:cs="Cabin"/>
          <w:sz w:val="24"/>
          <w:szCs w:val="24"/>
        </w:rPr>
        <w:t>, certifico que todos los hechos, cifras y representaciones hechas en esta solicitud son verdaderas, correctas y consistentes con la declaración de garantías para estas exenciones. Además, todos los estatutos, reglamentos y procedimientos aplicables; requi</w:t>
      </w:r>
      <w:r>
        <w:rPr>
          <w:rFonts w:ascii="Cabin" w:eastAsia="Cabin" w:hAnsi="Cabin" w:cs="Cabin"/>
          <w:sz w:val="24"/>
          <w:szCs w:val="24"/>
        </w:rPr>
        <w:t>sitos administrativos y programáticos; y se implementarán procedimientos para el control fiscal y el mantenimiento de registros para garantizar la responsabilidad adecuada del gasto de fondos en este proyecto. Todos los registros necesarios para corroborar</w:t>
      </w:r>
      <w:r>
        <w:rPr>
          <w:rFonts w:ascii="Cabin" w:eastAsia="Cabin" w:hAnsi="Cabin" w:cs="Cabin"/>
          <w:sz w:val="24"/>
          <w:szCs w:val="24"/>
        </w:rPr>
        <w:t xml:space="preserve"> estos requisitos estarán disponibles para su revisión por parte del personal estatal y federal apropiado. Además certifico que todos los gastos estarán obligados en la fecha de vigencia o después y antes de la fecha de finalización del proyecto. Los desem</w:t>
      </w:r>
      <w:r>
        <w:rPr>
          <w:rFonts w:ascii="Cabin" w:eastAsia="Cabin" w:hAnsi="Cabin" w:cs="Cabin"/>
          <w:sz w:val="24"/>
          <w:szCs w:val="24"/>
        </w:rPr>
        <w:t>bolsos se informarán solo según corresponda a este proyecto y no se utilizarán para igualar fondos en este o en ningún proyecto especial, donde esté prohibido.</w:t>
      </w:r>
    </w:p>
    <w:p w:rsidR="00C33B13" w:rsidRDefault="00A00D46">
      <w:pPr>
        <w:pStyle w:val="Heading2"/>
        <w:keepNext w:val="0"/>
        <w:keepLines w:val="0"/>
        <w:widowControl w:val="0"/>
        <w:spacing w:before="0" w:after="225" w:line="240" w:lineRule="auto"/>
        <w:rPr>
          <w:rFonts w:ascii="Cabin" w:eastAsia="Cabin" w:hAnsi="Cabin" w:cs="Cabin"/>
          <w:b/>
          <w:sz w:val="24"/>
          <w:szCs w:val="24"/>
        </w:rPr>
      </w:pPr>
      <w:bookmarkStart w:id="1" w:name="_9eblany1aum2" w:colFirst="0" w:colLast="0"/>
      <w:bookmarkEnd w:id="1"/>
      <w:r>
        <w:rPr>
          <w:rFonts w:ascii="Cabin" w:eastAsia="Cabin" w:hAnsi="Cabin" w:cs="Cabin"/>
          <w:b/>
          <w:sz w:val="24"/>
          <w:szCs w:val="24"/>
        </w:rPr>
        <w:t>Garantías:</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La escuela se regirá por la definición legal de participación familiar y llevará a ca</w:t>
      </w:r>
      <w:r>
        <w:rPr>
          <w:rFonts w:ascii="Cabin" w:eastAsia="Cabin" w:hAnsi="Cabin" w:cs="Cabin"/>
          <w:sz w:val="24"/>
          <w:szCs w:val="24"/>
        </w:rPr>
        <w:t>bo programas, actividades y procedimientos de acuerdo con los lineamientos de definición en la sección 1116 de la Ley de éxito de todos los estudiantes (ESSA);</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Involucrar a los padres y miembros de la familia de los niños atendidos en las escuelas del Títu</w:t>
      </w:r>
      <w:r>
        <w:rPr>
          <w:rFonts w:ascii="Cabin" w:eastAsia="Cabin" w:hAnsi="Cabin" w:cs="Cabin"/>
          <w:sz w:val="24"/>
          <w:szCs w:val="24"/>
        </w:rPr>
        <w:t>lo I, Parte A en las decisiones sobre cómo se gastan los fondos del Título I, Parte A reservados para la participación familiar;</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Desarrolle / revise conjuntamente con los padres y miembros de la familia una política escrita de participación de padres y fam</w:t>
      </w:r>
      <w:r>
        <w:rPr>
          <w:rFonts w:ascii="Cabin" w:eastAsia="Cabin" w:hAnsi="Cabin" w:cs="Cabin"/>
          <w:sz w:val="24"/>
          <w:szCs w:val="24"/>
        </w:rPr>
        <w:t>ilias y distribúyala a los padres y miembros de la familia de los niños participantes y ponga a disposición de la comunidad local el plan de participación de padres y familias;</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Involucrar a los padres y la familia, de manera organizada, continua y oportuna</w:t>
      </w:r>
      <w:r>
        <w:rPr>
          <w:rFonts w:ascii="Cabin" w:eastAsia="Cabin" w:hAnsi="Cabin" w:cs="Cabin"/>
          <w:sz w:val="24"/>
          <w:szCs w:val="24"/>
        </w:rPr>
        <w:t>, en la planificación, revisión y mejora de los programas de esta parte, incluida la planificación, revisión y mejora de la política de participación de padres y familias de la escuela y el desarrollo conjunto de el plan del programa a nivel escolar;</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Utili</w:t>
      </w:r>
      <w:r>
        <w:rPr>
          <w:rFonts w:ascii="Cabin" w:eastAsia="Cabin" w:hAnsi="Cabin" w:cs="Cabin"/>
          <w:sz w:val="24"/>
          <w:szCs w:val="24"/>
        </w:rPr>
        <w:t>ce los resultados de la revisión del plan de participación de padres y familias para diseñar estrategias para una participación familiar más efectiva y para revisar, si es necesario, la política de participación de padres y familias de la escuela;</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Si el pl</w:t>
      </w:r>
      <w:r>
        <w:rPr>
          <w:rFonts w:ascii="Cabin" w:eastAsia="Cabin" w:hAnsi="Cabin" w:cs="Cabin"/>
          <w:sz w:val="24"/>
          <w:szCs w:val="24"/>
        </w:rPr>
        <w:t>an para el Título I, Parte A, no es satisfactorio para los padres y la familia de los niños participantes, la escuela presentará los comentarios de los padres y la familia con el plan cuando la escuela presente el plan a la agencia educativa local;</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Proporc</w:t>
      </w:r>
      <w:r>
        <w:rPr>
          <w:rFonts w:ascii="Cabin" w:eastAsia="Cabin" w:hAnsi="Cabin" w:cs="Cabin"/>
          <w:sz w:val="24"/>
          <w:szCs w:val="24"/>
        </w:rPr>
        <w:t>ionar a cada padre y miembro de la familia un informe individual del estudiante sobre el desempeño de su hijo en la evaluación estatal en al menos matemáticas, artes del lenguaje y lectura;</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Proporcionar a cada padre un aviso oportuno cuando su hijo haya si</w:t>
      </w:r>
      <w:r>
        <w:rPr>
          <w:rFonts w:ascii="Cabin" w:eastAsia="Cabin" w:hAnsi="Cabin" w:cs="Cabin"/>
          <w:sz w:val="24"/>
          <w:szCs w:val="24"/>
        </w:rPr>
        <w:t>do asignado o haya sido enseñado durante cuatro (4) o más semanas consecutivas por un maestro que no haya cumplido con los estándares estatales de certificación y licencia; y</w:t>
      </w:r>
    </w:p>
    <w:p w:rsidR="00C33B13" w:rsidRDefault="00A00D46">
      <w:pPr>
        <w:widowControl w:val="0"/>
        <w:numPr>
          <w:ilvl w:val="0"/>
          <w:numId w:val="4"/>
        </w:numPr>
        <w:spacing w:line="240" w:lineRule="auto"/>
        <w:ind w:left="600" w:hanging="360"/>
        <w:rPr>
          <w:rFonts w:ascii="Cabin" w:eastAsia="Cabin" w:hAnsi="Cabin" w:cs="Cabin"/>
          <w:sz w:val="24"/>
          <w:szCs w:val="24"/>
        </w:rPr>
      </w:pPr>
      <w:r>
        <w:rPr>
          <w:rFonts w:ascii="Cabin" w:eastAsia="Cabin" w:hAnsi="Cabin" w:cs="Cabin"/>
          <w:sz w:val="24"/>
          <w:szCs w:val="24"/>
        </w:rPr>
        <w:t xml:space="preserve">Proporcione a cada padre información de notificación oportuna sobre su derecho a </w:t>
      </w:r>
      <w:r>
        <w:rPr>
          <w:rFonts w:ascii="Cabin" w:eastAsia="Cabin" w:hAnsi="Cabin" w:cs="Cabin"/>
          <w:sz w:val="24"/>
          <w:szCs w:val="24"/>
        </w:rPr>
        <w:t>solicitar información sobre las calificaciones profesionales de los maestros y paraprofesionales del aula del estudiante.</w:t>
      </w: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jc w:val="center"/>
        <w:rPr>
          <w:rFonts w:ascii="Cabin" w:eastAsia="Cabin" w:hAnsi="Cabin" w:cs="Cabin"/>
          <w:color w:val="5F497A"/>
          <w:sz w:val="24"/>
          <w:szCs w:val="24"/>
        </w:rPr>
      </w:pPr>
      <w:r>
        <w:rPr>
          <w:rFonts w:ascii="Cabin" w:eastAsia="Cabin" w:hAnsi="Cabin" w:cs="Cabin"/>
          <w:color w:val="5F497A"/>
          <w:sz w:val="24"/>
          <w:szCs w:val="24"/>
        </w:rPr>
        <w:t xml:space="preserve">  </w:t>
      </w:r>
    </w:p>
    <w:tbl>
      <w:tblPr>
        <w:tblStyle w:val="a"/>
        <w:tblW w:w="99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25"/>
        <w:gridCol w:w="3405"/>
      </w:tblGrid>
      <w:tr w:rsidR="00C33B13">
        <w:tc>
          <w:tcPr>
            <w:tcW w:w="652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C33B13" w:rsidRDefault="00A00D46">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lastRenderedPageBreak/>
              <w:t>Firma del director o designado</w:t>
            </w:r>
          </w:p>
        </w:tc>
        <w:tc>
          <w:tcPr>
            <w:tcW w:w="340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C33B13" w:rsidRDefault="00A00D46">
            <w:pPr>
              <w:widowControl w:val="0"/>
              <w:spacing w:before="75" w:after="75" w:line="240" w:lineRule="auto"/>
              <w:ind w:left="75" w:right="75"/>
              <w:jc w:val="center"/>
              <w:rPr>
                <w:rFonts w:ascii="Cabin" w:eastAsia="Cabin" w:hAnsi="Cabin" w:cs="Cabin"/>
                <w:b/>
                <w:sz w:val="24"/>
                <w:szCs w:val="24"/>
              </w:rPr>
            </w:pPr>
            <w:r>
              <w:rPr>
                <w:rFonts w:ascii="Cabin" w:eastAsia="Cabin" w:hAnsi="Cabin" w:cs="Cabin"/>
                <w:b/>
                <w:sz w:val="24"/>
                <w:szCs w:val="24"/>
              </w:rPr>
              <w:t>Fecha firmada</w:t>
            </w:r>
          </w:p>
        </w:tc>
      </w:tr>
    </w:tbl>
    <w:p w:rsidR="00C33B13" w:rsidRDefault="00A00D46">
      <w:pPr>
        <w:widowControl w:val="0"/>
        <w:spacing w:after="200" w:line="240" w:lineRule="auto"/>
        <w:rPr>
          <w:rFonts w:ascii="Cabin" w:eastAsia="Cabin" w:hAnsi="Cabin" w:cs="Cabin"/>
          <w:b/>
          <w:sz w:val="24"/>
          <w:szCs w:val="24"/>
          <w:u w:val="single"/>
        </w:rPr>
      </w:pPr>
      <w:r>
        <w:rPr>
          <w:rFonts w:ascii="Cabin" w:eastAsia="Cabin" w:hAnsi="Cabin" w:cs="Cabin"/>
          <w:b/>
          <w:sz w:val="24"/>
          <w:szCs w:val="24"/>
          <w:u w:val="single"/>
        </w:rPr>
        <w:t>COMPROMISO FAMILIAR</w:t>
      </w:r>
    </w:p>
    <w:p w:rsidR="00C33B13" w:rsidRDefault="00A00D46">
      <w:pPr>
        <w:widowControl w:val="0"/>
        <w:spacing w:after="200" w:line="240" w:lineRule="auto"/>
        <w:rPr>
          <w:rFonts w:ascii="Cabin" w:eastAsia="Cabin" w:hAnsi="Cabin" w:cs="Cabin"/>
          <w:b/>
          <w:sz w:val="24"/>
          <w:szCs w:val="24"/>
        </w:rPr>
      </w:pPr>
      <w:r>
        <w:rPr>
          <w:rFonts w:ascii="Cabin" w:eastAsia="Cabin" w:hAnsi="Cabin" w:cs="Cabin"/>
          <w:sz w:val="24"/>
          <w:szCs w:val="24"/>
        </w:rPr>
        <w:t>Describa brevemente cómo la escuela involucrar a los padres de manera organizada, continua y oportuna, en la planificación, revisión y mejora de los programas del Título I, incluida la participación en las decisiones sobre cómo se utilizarán los fondos par</w:t>
      </w:r>
      <w:r>
        <w:rPr>
          <w:rFonts w:ascii="Cabin" w:eastAsia="Cabin" w:hAnsi="Cabin" w:cs="Cabin"/>
          <w:sz w:val="24"/>
          <w:szCs w:val="24"/>
        </w:rPr>
        <w:t xml:space="preserve">a la participación familiar. </w:t>
      </w:r>
      <w:r>
        <w:rPr>
          <w:rFonts w:ascii="Cabin" w:eastAsia="Cabin" w:hAnsi="Cabin" w:cs="Cabin"/>
          <w:b/>
          <w:sz w:val="24"/>
          <w:szCs w:val="24"/>
        </w:rPr>
        <w:t>(Sección 1116 de la ESSA)</w:t>
      </w:r>
    </w:p>
    <w:tbl>
      <w:tblPr>
        <w:tblStyle w:val="a0"/>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La Primaria Seminole involucrar a los padres a través del SAC, PTO, el Comité de Participación de los Padres (PI) y la Universidad de Padres Migrantes (MPU). Estos programas serán responsables de plani</w:t>
            </w:r>
            <w:r>
              <w:rPr>
                <w:rFonts w:ascii="Cabin" w:eastAsia="Cabin" w:hAnsi="Cabin" w:cs="Cabin"/>
                <w:sz w:val="24"/>
                <w:szCs w:val="24"/>
              </w:rPr>
              <w:t>ficar, revisar y mejorar el programa Título 1; implementar iniciativas de participación de los padres; aprobar fondos para el Título I y los incentivos para estudiantes. Los miembros de la facultad de SAC serán elegidos por sus compañeros. El director eleg</w:t>
            </w:r>
            <w:r>
              <w:rPr>
                <w:rFonts w:ascii="Cabin" w:eastAsia="Cabin" w:hAnsi="Cabin" w:cs="Cabin"/>
                <w:sz w:val="24"/>
                <w:szCs w:val="24"/>
              </w:rPr>
              <w:t>irá un representante de nivel de grado de cada grado para servir en el Comité de participación de los padres. En Open House en agosto y antes del 30 de septiembre, se extenderá una invitación abierta a los padres para alentar la participación en el SAC, PT</w:t>
            </w:r>
            <w:r>
              <w:rPr>
                <w:rFonts w:ascii="Cabin" w:eastAsia="Cabin" w:hAnsi="Cabin" w:cs="Cabin"/>
                <w:sz w:val="24"/>
                <w:szCs w:val="24"/>
              </w:rPr>
              <w:t>O, el Comité de Participación de los Padres y la Universidad de Padres Migrantes. La documentación de los aportes de los padres incluirá agendas de reuniones, actas y hojas de registro. Toda la comunicación se realizará en dos idiomas para aumentar la part</w:t>
            </w:r>
            <w:r>
              <w:rPr>
                <w:rFonts w:ascii="Cabin" w:eastAsia="Cabin" w:hAnsi="Cabin" w:cs="Cabin"/>
                <w:sz w:val="24"/>
                <w:szCs w:val="24"/>
              </w:rPr>
              <w:t>icipación de los padres. Se proporcionarán servicios de traducción en todas las reuniones de SAC, PTO, participación de los padres y la Universidad de padres. La Primaria Seminole proporcionará días flexibles, horarios convenientes para la mañana y la tard</w:t>
            </w:r>
            <w:r>
              <w:rPr>
                <w:rFonts w:ascii="Cabin" w:eastAsia="Cabin" w:hAnsi="Cabin" w:cs="Cabin"/>
                <w:sz w:val="24"/>
                <w:szCs w:val="24"/>
              </w:rPr>
              <w:t>e, servicios de traducción y personal de apoyo según sea necesario para todas las reuniones, actividades y conferencias para garantizar la máxima participación de los padres.</w:t>
            </w:r>
          </w:p>
        </w:tc>
      </w:tr>
    </w:tbl>
    <w:p w:rsidR="00C33B13" w:rsidRDefault="00C33B13">
      <w:pPr>
        <w:widowControl w:val="0"/>
        <w:spacing w:after="200" w:line="240" w:lineRule="auto"/>
        <w:ind w:left="720"/>
        <w:rPr>
          <w:rFonts w:ascii="Cabin" w:eastAsia="Cabin" w:hAnsi="Cabin" w:cs="Cabin"/>
          <w:sz w:val="24"/>
          <w:szCs w:val="24"/>
        </w:rPr>
      </w:pPr>
    </w:p>
    <w:p w:rsidR="00C33B13" w:rsidRDefault="00A00D46">
      <w:pPr>
        <w:widowControl w:val="0"/>
        <w:spacing w:after="200" w:line="240" w:lineRule="auto"/>
        <w:rPr>
          <w:rFonts w:ascii="Cabin" w:eastAsia="Cabin" w:hAnsi="Cabin" w:cs="Cabin"/>
          <w:sz w:val="24"/>
          <w:szCs w:val="24"/>
        </w:rPr>
      </w:pPr>
      <w:r>
        <w:rPr>
          <w:rFonts w:ascii="Cabin" w:eastAsia="Cabin" w:hAnsi="Cabin" w:cs="Cabin"/>
          <w:sz w:val="24"/>
          <w:szCs w:val="24"/>
        </w:rPr>
        <w:t>Describa brevemente cómo la escuela desarrollará / revisará conjuntamente con los padres el Plan de participación de padres y familias de la escuela, distribuirá el plan a los padres y las familias de los niños participantes y pondrá el Plan de participaci</w:t>
      </w:r>
      <w:r>
        <w:rPr>
          <w:rFonts w:ascii="Cabin" w:eastAsia="Cabin" w:hAnsi="Cabin" w:cs="Cabin"/>
          <w:sz w:val="24"/>
          <w:szCs w:val="24"/>
        </w:rPr>
        <w:t>ón de padres y familias a disposición de la comunidad local.</w:t>
      </w:r>
    </w:p>
    <w:tbl>
      <w:tblPr>
        <w:tblStyle w:val="a1"/>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El Comité de participación de padres se reúne en el verano anterior al nuevo año escolar para revisar el Plan de participación de padres y familias (PFEP). A los padres se les proporciona una cop</w:t>
            </w:r>
            <w:r>
              <w:rPr>
                <w:rFonts w:ascii="Cabin" w:eastAsia="Cabin" w:hAnsi="Cabin" w:cs="Cabin"/>
                <w:sz w:val="24"/>
                <w:szCs w:val="24"/>
              </w:rPr>
              <w:t>ia del PFEP en la Casa Abierta en agosto y se los alienta a que brinden sus comentarios marcando la copia o comunicándose con el director. Se lleva a cabo una reunión de SAC la última semana de agosto para obtener comentarios adicionales de los padres. Ant</w:t>
            </w:r>
            <w:r>
              <w:rPr>
                <w:rFonts w:ascii="Cabin" w:eastAsia="Cabin" w:hAnsi="Cabin" w:cs="Cabin"/>
                <w:sz w:val="24"/>
                <w:szCs w:val="24"/>
              </w:rPr>
              <w:t xml:space="preserve">es del 30 de septiembre, los comentarios de los padres y el personal se incluyen en un borrador final del PFEP que está presente para los padres y la comunidad a través de folletos para los estudiantes, la página web de la escuela y la página de Facebook. </w:t>
            </w:r>
            <w:r>
              <w:rPr>
                <w:rFonts w:ascii="Cabin" w:eastAsia="Cabin" w:hAnsi="Cabin" w:cs="Cabin"/>
                <w:sz w:val="24"/>
                <w:szCs w:val="24"/>
              </w:rPr>
              <w:t>Toda la comunicación se realizará en dos idiomas para aumentar la participación de los padres y se proporcionarán servicios de traducción. La Primaria Seminole proporcionará días flexibles, horarios convenientes para la mañana y la tarde, servicios de trad</w:t>
            </w:r>
            <w:r>
              <w:rPr>
                <w:rFonts w:ascii="Cabin" w:eastAsia="Cabin" w:hAnsi="Cabin" w:cs="Cabin"/>
                <w:sz w:val="24"/>
                <w:szCs w:val="24"/>
              </w:rPr>
              <w:t>ucción y personal de apoyo según sea necesario para todas las reuniones, actividades y conferencias para garantizar la máxima participación de los padres.</w:t>
            </w:r>
          </w:p>
        </w:tc>
      </w:tr>
    </w:tbl>
    <w:p w:rsidR="00C33B13" w:rsidRDefault="00C33B13">
      <w:pPr>
        <w:widowControl w:val="0"/>
        <w:spacing w:after="200" w:line="240" w:lineRule="auto"/>
        <w:rPr>
          <w:rFonts w:ascii="Cabin" w:eastAsia="Cabin" w:hAnsi="Cabin" w:cs="Cabin"/>
          <w:sz w:val="24"/>
          <w:szCs w:val="24"/>
        </w:rPr>
      </w:pPr>
    </w:p>
    <w:p w:rsidR="00C33B13" w:rsidRDefault="00C33B13">
      <w:pPr>
        <w:widowControl w:val="0"/>
        <w:spacing w:after="200" w:line="240" w:lineRule="auto"/>
        <w:rPr>
          <w:rFonts w:ascii="Cabin" w:eastAsia="Cabin" w:hAnsi="Cabin" w:cs="Cabin"/>
          <w:sz w:val="24"/>
          <w:szCs w:val="24"/>
        </w:rPr>
      </w:pPr>
    </w:p>
    <w:p w:rsidR="00C33B13" w:rsidRDefault="00C33B13">
      <w:pPr>
        <w:widowControl w:val="0"/>
        <w:spacing w:after="200" w:line="240" w:lineRule="auto"/>
        <w:rPr>
          <w:rFonts w:ascii="Cabin" w:eastAsia="Cabin" w:hAnsi="Cabin" w:cs="Cabin"/>
          <w:sz w:val="24"/>
          <w:szCs w:val="24"/>
        </w:rPr>
      </w:pPr>
    </w:p>
    <w:p w:rsidR="00C33B13" w:rsidRDefault="00C33B13">
      <w:pPr>
        <w:widowControl w:val="0"/>
        <w:spacing w:after="200" w:line="240" w:lineRule="auto"/>
        <w:rPr>
          <w:rFonts w:ascii="Cabin" w:eastAsia="Cabin" w:hAnsi="Cabin" w:cs="Cabin"/>
          <w:sz w:val="24"/>
          <w:szCs w:val="24"/>
        </w:rPr>
      </w:pPr>
    </w:p>
    <w:p w:rsidR="00C33B13" w:rsidRDefault="00C33B13">
      <w:pPr>
        <w:widowControl w:val="0"/>
        <w:spacing w:after="200" w:line="240" w:lineRule="auto"/>
        <w:rPr>
          <w:rFonts w:ascii="Cabin" w:eastAsia="Cabin" w:hAnsi="Cabin" w:cs="Cabin"/>
          <w:sz w:val="24"/>
          <w:szCs w:val="24"/>
        </w:rPr>
      </w:pPr>
    </w:p>
    <w:p w:rsidR="00C33B13" w:rsidRDefault="00C33B13">
      <w:pPr>
        <w:widowControl w:val="0"/>
        <w:spacing w:after="200" w:line="240" w:lineRule="auto"/>
        <w:rPr>
          <w:rFonts w:ascii="Cabin" w:eastAsia="Cabin" w:hAnsi="Cabin" w:cs="Cabin"/>
          <w:sz w:val="24"/>
          <w:szCs w:val="24"/>
        </w:rPr>
      </w:pPr>
    </w:p>
    <w:p w:rsidR="00C33B13" w:rsidRDefault="00C33B13">
      <w:pPr>
        <w:widowControl w:val="0"/>
        <w:spacing w:after="200" w:line="240" w:lineRule="auto"/>
        <w:rPr>
          <w:rFonts w:ascii="Cabin" w:eastAsia="Cabin" w:hAnsi="Cabin" w:cs="Cabin"/>
          <w:sz w:val="24"/>
          <w:szCs w:val="24"/>
        </w:rPr>
      </w:pPr>
    </w:p>
    <w:p w:rsidR="00C33B13" w:rsidRDefault="00A00D46">
      <w:pPr>
        <w:widowControl w:val="0"/>
        <w:spacing w:after="200" w:line="240" w:lineRule="auto"/>
        <w:rPr>
          <w:rFonts w:ascii="Cabin" w:eastAsia="Cabin" w:hAnsi="Cabin" w:cs="Cabin"/>
          <w:sz w:val="24"/>
          <w:szCs w:val="24"/>
        </w:rPr>
      </w:pPr>
      <w:r>
        <w:rPr>
          <w:rFonts w:ascii="Cabin" w:eastAsia="Cabin" w:hAnsi="Cabin" w:cs="Cabin"/>
          <w:sz w:val="24"/>
          <w:szCs w:val="24"/>
        </w:rPr>
        <w:t>Describa brevemente cómo la escuela involucrar a los padres y las familias, de manera organiz</w:t>
      </w:r>
      <w:r>
        <w:rPr>
          <w:rFonts w:ascii="Cabin" w:eastAsia="Cabin" w:hAnsi="Cabin" w:cs="Cabin"/>
          <w:sz w:val="24"/>
          <w:szCs w:val="24"/>
        </w:rPr>
        <w:t>ada, continua y oportuna, en la planificación, revisión y mejora de los programas bajo el Título I, Parte A, incluida la planificación, revisión y mejora de la escuela de Padres y Familia Plan de participación y el desarrollo conjunto del plan del programa</w:t>
      </w:r>
      <w:r>
        <w:rPr>
          <w:rFonts w:ascii="Cabin" w:eastAsia="Cabin" w:hAnsi="Cabin" w:cs="Cabin"/>
          <w:sz w:val="24"/>
          <w:szCs w:val="24"/>
        </w:rPr>
        <w:t xml:space="preserve"> escolar.</w:t>
      </w:r>
    </w:p>
    <w:tbl>
      <w:tblPr>
        <w:tblStyle w:val="a2"/>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C33B13">
        <w:tc>
          <w:tcPr>
            <w:tcW w:w="1077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El Consejo Asesor Escolar (SAC), el Comité de Participación de los Padres, los padres, los maestros y el personal planifican y revisan el Plan de Mejoramiento Escolar a través de la Reunión Anual del Título I y las reuniones de colaboración trimestrales SA</w:t>
            </w:r>
            <w:r>
              <w:rPr>
                <w:rFonts w:ascii="Cabin" w:eastAsia="Cabin" w:hAnsi="Cabin" w:cs="Cabin"/>
                <w:sz w:val="24"/>
                <w:szCs w:val="24"/>
              </w:rPr>
              <w:t>C y PTO. Durante estas reuniones, el SAC y el PTO revisan y revisan los objetivos de Mejoramiento Escolar, las acciones y el presupuesto del Título I. Se ofrecerán horarios y fechas flexibles para las reuniones de padres. Los boletines y las notas de los m</w:t>
            </w:r>
            <w:r>
              <w:rPr>
                <w:rFonts w:ascii="Cabin" w:eastAsia="Cabin" w:hAnsi="Cabin" w:cs="Cabin"/>
                <w:sz w:val="24"/>
                <w:szCs w:val="24"/>
              </w:rPr>
              <w:t>aestros se enviarán a casa en dos idiomas. Los paraprofesionales de ELL, los traductores y el Defensor de los Migrantes ayudarán con las traducciones, la distribución de información y la comunicación adicional. También se proporcionarán intérpretes. Se pro</w:t>
            </w:r>
            <w:r>
              <w:rPr>
                <w:rFonts w:ascii="Cabin" w:eastAsia="Cabin" w:hAnsi="Cabin" w:cs="Cabin"/>
                <w:sz w:val="24"/>
                <w:szCs w:val="24"/>
              </w:rPr>
              <w:t>porcionará asistencia de transporte y cuidado de niños para las noches de alfabetización / plan de estudios. La Primaria Seminole proporcionará días flexibles, horarios convenientes para la mañana y la tarde, servicios de traducción y personal de apoyo seg</w:t>
            </w:r>
            <w:r>
              <w:rPr>
                <w:rFonts w:ascii="Cabin" w:eastAsia="Cabin" w:hAnsi="Cabin" w:cs="Cabin"/>
                <w:sz w:val="24"/>
                <w:szCs w:val="24"/>
              </w:rPr>
              <w:t>ún sea necesario para todas las reuniones, actividades y conferencias para garantizar la máxima participación de los padres.</w:t>
            </w:r>
          </w:p>
        </w:tc>
      </w:tr>
    </w:tbl>
    <w:p w:rsidR="00C33B13" w:rsidRDefault="00C33B13">
      <w:pPr>
        <w:widowControl w:val="0"/>
        <w:spacing w:after="200" w:line="240" w:lineRule="auto"/>
        <w:ind w:left="720"/>
        <w:rPr>
          <w:rFonts w:ascii="Cabin" w:eastAsia="Cabin" w:hAnsi="Cabin" w:cs="Cabin"/>
          <w:sz w:val="24"/>
          <w:szCs w:val="24"/>
        </w:rPr>
      </w:pPr>
    </w:p>
    <w:p w:rsidR="00C33B13" w:rsidRDefault="00A00D46">
      <w:pPr>
        <w:widowControl w:val="0"/>
        <w:spacing w:after="200" w:line="240" w:lineRule="auto"/>
        <w:rPr>
          <w:rFonts w:ascii="Cabin" w:eastAsia="Cabin" w:hAnsi="Cabin" w:cs="Cabin"/>
          <w:sz w:val="24"/>
          <w:szCs w:val="24"/>
        </w:rPr>
      </w:pPr>
      <w:r>
        <w:rPr>
          <w:rFonts w:ascii="Cabin" w:eastAsia="Cabin" w:hAnsi="Cabin" w:cs="Cabin"/>
          <w:sz w:val="24"/>
          <w:szCs w:val="24"/>
        </w:rPr>
        <w:t>Describa brevemente cómo la escuela usará los resultados de la revisión del Plan de participación de padres y familias para diseñ</w:t>
      </w:r>
      <w:r>
        <w:rPr>
          <w:rFonts w:ascii="Cabin" w:eastAsia="Cabin" w:hAnsi="Cabin" w:cs="Cabin"/>
          <w:sz w:val="24"/>
          <w:szCs w:val="24"/>
        </w:rPr>
        <w:t>ar estrategias para una participación más efectiva de padres y familias, y para revisar, si es necesario, el Plan de participación de padres y familias de la escuela.</w:t>
      </w:r>
    </w:p>
    <w:tbl>
      <w:tblPr>
        <w:tblStyle w:val="a3"/>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Los comentarios de los padres obtenidos de la revisión del PFEP se revisarán junto con lo</w:t>
            </w:r>
            <w:r>
              <w:rPr>
                <w:rFonts w:ascii="Cabin" w:eastAsia="Cabin" w:hAnsi="Cabin" w:cs="Cabin"/>
                <w:sz w:val="24"/>
                <w:szCs w:val="24"/>
              </w:rPr>
              <w:t>s aportes de los maestros, el personal y la comunidad para agregar, eliminar e identificar las actividades de participación de padres y familias existentes y nuevas.</w:t>
            </w:r>
          </w:p>
        </w:tc>
      </w:tr>
    </w:tbl>
    <w:p w:rsidR="00C33B13" w:rsidRDefault="00C33B13">
      <w:pPr>
        <w:widowControl w:val="0"/>
        <w:spacing w:after="200" w:line="240" w:lineRule="auto"/>
        <w:ind w:left="720"/>
        <w:rPr>
          <w:rFonts w:ascii="Cabin" w:eastAsia="Cabin" w:hAnsi="Cabin" w:cs="Cabin"/>
          <w:sz w:val="24"/>
          <w:szCs w:val="24"/>
        </w:rPr>
      </w:pPr>
    </w:p>
    <w:p w:rsidR="00C33B13" w:rsidRDefault="00A00D46">
      <w:pPr>
        <w:widowControl w:val="0"/>
        <w:spacing w:after="200" w:line="240" w:lineRule="auto"/>
        <w:rPr>
          <w:rFonts w:ascii="Cabin" w:eastAsia="Cabin" w:hAnsi="Cabin" w:cs="Cabin"/>
          <w:sz w:val="24"/>
          <w:szCs w:val="24"/>
        </w:rPr>
      </w:pPr>
      <w:r>
        <w:rPr>
          <w:rFonts w:ascii="Cabin" w:eastAsia="Cabin" w:hAnsi="Cabin" w:cs="Cabin"/>
          <w:sz w:val="24"/>
          <w:szCs w:val="24"/>
        </w:rPr>
        <w:t>Describa brevemente cómo la escuela proporcionará a cada padre un informe individual del estudiante sobre el desempeño de su hijo en la evaluación estatal en al menos matemáticas, artes del lenguaje y lectura.</w:t>
      </w:r>
    </w:p>
    <w:tbl>
      <w:tblPr>
        <w:tblStyle w:val="a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Los padres de los estudiantes en los grados K-</w:t>
            </w:r>
            <w:r>
              <w:rPr>
                <w:rFonts w:ascii="Cabin" w:eastAsia="Cabin" w:hAnsi="Cabin" w:cs="Cabin"/>
                <w:sz w:val="24"/>
                <w:szCs w:val="24"/>
              </w:rPr>
              <w:t>2 reciben informes resumidos de lectura y matemáticas de i-Ready que brindan una instantánea del rendimiento de sus hijos y las herramientas de apoyo en áreas de debilidad. Los padres de estudiantes en los grados 3-5 reciben informes de estudiantes de la F</w:t>
            </w:r>
            <w:r>
              <w:rPr>
                <w:rFonts w:ascii="Cabin" w:eastAsia="Cabin" w:hAnsi="Cabin" w:cs="Cabin"/>
                <w:sz w:val="24"/>
                <w:szCs w:val="24"/>
              </w:rPr>
              <w:t>SA. Estos informes se adjuntan a la boleta de calificaciones final de cada estudiante.</w:t>
            </w:r>
          </w:p>
        </w:tc>
      </w:tr>
    </w:tbl>
    <w:p w:rsidR="00C33B13" w:rsidRDefault="00C33B13">
      <w:pPr>
        <w:widowControl w:val="0"/>
        <w:spacing w:after="200" w:line="240" w:lineRule="auto"/>
        <w:ind w:left="720"/>
        <w:rPr>
          <w:rFonts w:ascii="Cabin" w:eastAsia="Cabin" w:hAnsi="Cabin" w:cs="Cabin"/>
          <w:sz w:val="24"/>
          <w:szCs w:val="24"/>
        </w:rPr>
      </w:pPr>
    </w:p>
    <w:p w:rsidR="00C33B13" w:rsidRDefault="00A00D46">
      <w:pPr>
        <w:widowControl w:val="0"/>
        <w:spacing w:after="200" w:line="240" w:lineRule="auto"/>
        <w:rPr>
          <w:rFonts w:ascii="Cabin" w:eastAsia="Cabin" w:hAnsi="Cabin" w:cs="Cabin"/>
          <w:sz w:val="24"/>
          <w:szCs w:val="24"/>
        </w:rPr>
      </w:pPr>
      <w:r>
        <w:rPr>
          <w:rFonts w:ascii="Cabin" w:eastAsia="Cabin" w:hAnsi="Cabin" w:cs="Cabin"/>
          <w:sz w:val="24"/>
          <w:szCs w:val="24"/>
        </w:rPr>
        <w:t>Describa brevemente cómo la escuela proporcionará a cada padre un aviso oportuno cuando su hijo haya sido asignado o haya sido enseñado por (4) o más semanas consecutivas por un maestro que no está certificado o no tiene licencia.</w:t>
      </w:r>
    </w:p>
    <w:tbl>
      <w:tblPr>
        <w:tblStyle w:val="a5"/>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Los padres reciben una ca</w:t>
            </w:r>
            <w:r>
              <w:rPr>
                <w:rFonts w:ascii="Cabin" w:eastAsia="Cabin" w:hAnsi="Cabin" w:cs="Cabin"/>
                <w:sz w:val="24"/>
                <w:szCs w:val="24"/>
              </w:rPr>
              <w:t>rta de notificación a los padres fuera del campo y se publica una lista de todos los maestros fuera del campo en la página web de la escuela. Actualmente, la Primaria Seminole no tiene maestros fuera del campo.</w:t>
            </w:r>
          </w:p>
        </w:tc>
      </w:tr>
    </w:tbl>
    <w:p w:rsidR="00C33B13" w:rsidRDefault="00C33B13">
      <w:pPr>
        <w:widowControl w:val="0"/>
        <w:spacing w:after="200" w:line="240" w:lineRule="auto"/>
        <w:rPr>
          <w:rFonts w:ascii="Cabin" w:eastAsia="Cabin" w:hAnsi="Cabin" w:cs="Cabin"/>
          <w:sz w:val="24"/>
          <w:szCs w:val="24"/>
        </w:rPr>
      </w:pPr>
    </w:p>
    <w:p w:rsidR="00C33B13" w:rsidRDefault="00A00D46">
      <w:pPr>
        <w:widowControl w:val="0"/>
        <w:spacing w:after="200" w:line="240" w:lineRule="auto"/>
        <w:rPr>
          <w:rFonts w:ascii="Cabin" w:eastAsia="Cabin" w:hAnsi="Cabin" w:cs="Cabin"/>
          <w:sz w:val="24"/>
          <w:szCs w:val="24"/>
        </w:rPr>
      </w:pPr>
      <w:r>
        <w:rPr>
          <w:rFonts w:ascii="Cabin" w:eastAsia="Cabin" w:hAnsi="Cabin" w:cs="Cabin"/>
          <w:sz w:val="24"/>
          <w:szCs w:val="24"/>
        </w:rPr>
        <w:t>Describa brevemente cómo la escuela proporcionará a cada padre información de notificación oportuna sobre su derecho a solicitar información sobre las calificaciones profesionales de los maestros de clase y paraprofesionales del estudiante.</w:t>
      </w:r>
    </w:p>
    <w:tbl>
      <w:tblPr>
        <w:tblStyle w:val="a6"/>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C33B13">
        <w:tc>
          <w:tcPr>
            <w:tcW w:w="1081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 xml:space="preserve">La información </w:t>
            </w:r>
            <w:r>
              <w:rPr>
                <w:rFonts w:ascii="Cabin" w:eastAsia="Cabin" w:hAnsi="Cabin" w:cs="Cabin"/>
                <w:sz w:val="24"/>
                <w:szCs w:val="24"/>
              </w:rPr>
              <w:t>sobre el derecho a saber de los padres se comparte en la reunión anual de Título I celebrada en octubre.</w:t>
            </w:r>
          </w:p>
        </w:tc>
      </w:tr>
    </w:tbl>
    <w:p w:rsidR="00C33B13" w:rsidRDefault="00C33B13">
      <w:pPr>
        <w:widowControl w:val="0"/>
        <w:spacing w:after="200" w:line="240" w:lineRule="auto"/>
        <w:ind w:left="720"/>
        <w:rPr>
          <w:rFonts w:ascii="Cabin" w:eastAsia="Cabin" w:hAnsi="Cabin" w:cs="Cabin"/>
          <w:sz w:val="24"/>
          <w:szCs w:val="24"/>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COORDINACIÓN E INTEGRACIÓN</w:t>
      </w:r>
    </w:p>
    <w:p w:rsidR="00C33B13" w:rsidRDefault="00C33B13">
      <w:pPr>
        <w:widowControl w:val="0"/>
        <w:spacing w:line="240" w:lineRule="auto"/>
        <w:ind w:left="720"/>
        <w:rPr>
          <w:rFonts w:ascii="Cabin" w:eastAsia="Cabin" w:hAnsi="Cabin" w:cs="Cabin"/>
          <w:sz w:val="24"/>
          <w:szCs w:val="24"/>
        </w:rPr>
      </w:pPr>
    </w:p>
    <w:p w:rsidR="00C33B13" w:rsidRDefault="00A00D46">
      <w:pPr>
        <w:widowControl w:val="0"/>
        <w:spacing w:line="240" w:lineRule="auto"/>
        <w:rPr>
          <w:rFonts w:ascii="Cabin" w:eastAsia="Cabin" w:hAnsi="Cabin" w:cs="Cabin"/>
          <w:b/>
          <w:sz w:val="24"/>
          <w:szCs w:val="24"/>
        </w:rPr>
      </w:pPr>
      <w:r>
        <w:rPr>
          <w:rFonts w:ascii="Cabin" w:eastAsia="Cabin" w:hAnsi="Cabin" w:cs="Cabin"/>
          <w:sz w:val="24"/>
          <w:szCs w:val="24"/>
        </w:rPr>
        <w:t>Describa cómo la escuela coordinará e integrará programas y actividades de participación familiar que enseñen a los padres a ayudar a sus hijos en el hogar, en la medida de lo posible y apropiado, incluidos, entre otros, otros programas federales como: Hea</w:t>
      </w:r>
      <w:r>
        <w:rPr>
          <w:rFonts w:ascii="Cabin" w:eastAsia="Cabin" w:hAnsi="Cabin" w:cs="Cabin"/>
          <w:sz w:val="24"/>
          <w:szCs w:val="24"/>
        </w:rPr>
        <w:t xml:space="preserve">d Start, Early Reading First, Even Start, programas de instrucción en el hogar para niños en edad preescolar, el programa Parents as Teachers, preescolar público, Título I, Parte C, Título II, Título III, Título IV y Título VI. </w:t>
      </w:r>
      <w:r>
        <w:rPr>
          <w:rFonts w:ascii="Cabin" w:eastAsia="Cabin" w:hAnsi="Cabin" w:cs="Cabin"/>
          <w:b/>
          <w:sz w:val="24"/>
          <w:szCs w:val="24"/>
        </w:rPr>
        <w:t>(Sección 1116 de la ESSA)</w:t>
      </w:r>
    </w:p>
    <w:p w:rsidR="00C33B13" w:rsidRDefault="00C33B13">
      <w:pPr>
        <w:widowControl w:val="0"/>
        <w:spacing w:line="240" w:lineRule="auto"/>
        <w:ind w:left="720"/>
        <w:rPr>
          <w:rFonts w:ascii="Cabin" w:eastAsia="Cabin" w:hAnsi="Cabin" w:cs="Cabin"/>
          <w:sz w:val="24"/>
          <w:szCs w:val="24"/>
        </w:rPr>
      </w:pPr>
    </w:p>
    <w:tbl>
      <w:tblPr>
        <w:tblStyle w:val="a7"/>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6720"/>
      </w:tblGrid>
      <w:tr w:rsidR="00C33B13">
        <w:trPr>
          <w:trHeight w:val="300"/>
        </w:trPr>
        <w:tc>
          <w:tcPr>
            <w:tcW w:w="4035" w:type="dxa"/>
            <w:shd w:val="clear" w:color="auto" w:fill="EEEEEE"/>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P</w:t>
            </w:r>
            <w:r>
              <w:rPr>
                <w:rFonts w:ascii="Cabin" w:eastAsia="Cabin" w:hAnsi="Cabin" w:cs="Cabin"/>
                <w:b/>
                <w:sz w:val="24"/>
                <w:szCs w:val="24"/>
              </w:rPr>
              <w:t>rograma</w:t>
            </w:r>
          </w:p>
        </w:tc>
        <w:tc>
          <w:tcPr>
            <w:tcW w:w="6720" w:type="dxa"/>
            <w:shd w:val="clear" w:color="auto" w:fill="EEEEEE"/>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b/>
                <w:sz w:val="24"/>
                <w:szCs w:val="24"/>
              </w:rPr>
            </w:pPr>
            <w:r>
              <w:rPr>
                <w:rFonts w:ascii="Cabin" w:eastAsia="Cabin" w:hAnsi="Cabin" w:cs="Cabin"/>
                <w:b/>
                <w:sz w:val="24"/>
                <w:szCs w:val="24"/>
              </w:rPr>
              <w:t>Coordinación</w:t>
            </w:r>
          </w:p>
        </w:tc>
      </w:tr>
      <w:tr w:rsidR="00C33B13">
        <w:trPr>
          <w:trHeight w:val="320"/>
        </w:trPr>
        <w:tc>
          <w:tcPr>
            <w:tcW w:w="40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C33B13">
            <w:pPr>
              <w:widowControl w:val="0"/>
              <w:spacing w:line="240" w:lineRule="auto"/>
              <w:jc w:val="center"/>
              <w:rPr>
                <w:rFonts w:ascii="Cabin" w:eastAsia="Cabin" w:hAnsi="Cabin" w:cs="Cabin"/>
                <w:sz w:val="24"/>
                <w:szCs w:val="24"/>
              </w:rPr>
            </w:pP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Título I, Parte A</w:t>
            </w: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tc>
        <w:tc>
          <w:tcPr>
            <w:tcW w:w="67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C33B13">
            <w:pPr>
              <w:widowControl w:val="0"/>
              <w:spacing w:line="240" w:lineRule="auto"/>
              <w:rPr>
                <w:rFonts w:ascii="Cabin" w:eastAsia="Cabin" w:hAnsi="Cabin" w:cs="Cabin"/>
                <w:sz w:val="20"/>
                <w:szCs w:val="20"/>
              </w:rPr>
            </w:pPr>
          </w:p>
          <w:p w:rsidR="00C33B13" w:rsidRDefault="00A00D46">
            <w:pPr>
              <w:widowControl w:val="0"/>
              <w:spacing w:line="240" w:lineRule="auto"/>
              <w:ind w:left="90"/>
              <w:rPr>
                <w:rFonts w:ascii="Cabin" w:eastAsia="Cabin" w:hAnsi="Cabin" w:cs="Cabin"/>
                <w:sz w:val="24"/>
                <w:szCs w:val="24"/>
              </w:rPr>
            </w:pPr>
            <w:r>
              <w:rPr>
                <w:rFonts w:ascii="Cabin" w:eastAsia="Cabin" w:hAnsi="Cabin" w:cs="Cabin"/>
                <w:sz w:val="24"/>
                <w:szCs w:val="24"/>
              </w:rPr>
              <w:t>Los fondos del Título I se asignan a paraprofesionales y personal de apoyo, recursos educativos suplementarios, suministros para el aula, desarrollo profesional y actividades de participación de los padres.</w:t>
            </w:r>
          </w:p>
          <w:p w:rsidR="00C33B13" w:rsidRDefault="00C33B13">
            <w:pPr>
              <w:widowControl w:val="0"/>
              <w:spacing w:line="240" w:lineRule="auto"/>
              <w:rPr>
                <w:rFonts w:ascii="Cabin" w:eastAsia="Cabin" w:hAnsi="Cabin" w:cs="Cabin"/>
                <w:sz w:val="20"/>
                <w:szCs w:val="20"/>
              </w:rPr>
            </w:pPr>
          </w:p>
        </w:tc>
      </w:tr>
    </w:tbl>
    <w:p w:rsidR="00C33B13" w:rsidRDefault="00C33B13">
      <w:pPr>
        <w:widowControl w:val="0"/>
        <w:spacing w:line="240" w:lineRule="auto"/>
        <w:ind w:left="720"/>
        <w:rPr>
          <w:rFonts w:ascii="Cabin" w:eastAsia="Cabin" w:hAnsi="Cabin" w:cs="Cabin"/>
          <w:sz w:val="24"/>
          <w:szCs w:val="24"/>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REUNIÓN ANUAL DE PADRES</w:t>
      </w:r>
    </w:p>
    <w:p w:rsidR="00C33B13" w:rsidRDefault="00C33B13">
      <w:pPr>
        <w:widowControl w:val="0"/>
        <w:spacing w:line="240" w:lineRule="auto"/>
        <w:ind w:left="720"/>
        <w:rPr>
          <w:rFonts w:ascii="Cabin" w:eastAsia="Cabin" w:hAnsi="Cabin" w:cs="Cabin"/>
          <w:b/>
          <w:sz w:val="24"/>
          <w:szCs w:val="24"/>
          <w:u w:val="single"/>
        </w:rPr>
      </w:pPr>
    </w:p>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Describa los pasos específicos que tomará la escuela para llevar a cabo una reunión anual diseñada para informar a los padres de los niños participantes sobre el programa Título I de la escuela, el Progreso Anual Adecuado y la elección de la escuela.</w:t>
      </w:r>
    </w:p>
    <w:p w:rsidR="00C33B13" w:rsidRDefault="00C33B13">
      <w:pPr>
        <w:widowControl w:val="0"/>
        <w:spacing w:line="240" w:lineRule="auto"/>
        <w:ind w:left="720"/>
        <w:rPr>
          <w:rFonts w:ascii="Cabin" w:eastAsia="Cabin" w:hAnsi="Cabin" w:cs="Cabin"/>
          <w:sz w:val="24"/>
          <w:szCs w:val="24"/>
        </w:rPr>
      </w:pPr>
    </w:p>
    <w:tbl>
      <w:tblPr>
        <w:tblStyle w:val="a8"/>
        <w:tblW w:w="107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520"/>
        <w:gridCol w:w="2520"/>
        <w:gridCol w:w="2520"/>
      </w:tblGrid>
      <w:tr w:rsidR="00C33B13">
        <w:tc>
          <w:tcPr>
            <w:tcW w:w="32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Acti</w:t>
            </w:r>
            <w:r>
              <w:rPr>
                <w:rFonts w:ascii="Cabin" w:eastAsia="Cabin" w:hAnsi="Cabin" w:cs="Cabin"/>
                <w:b/>
                <w:sz w:val="24"/>
                <w:szCs w:val="24"/>
              </w:rPr>
              <w:t>vidad / Tareas</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Persona responsable</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Cronograma</w:t>
            </w:r>
          </w:p>
        </w:tc>
        <w:tc>
          <w:tcPr>
            <w:tcW w:w="25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Evidencia de efectividad</w:t>
            </w:r>
          </w:p>
        </w:tc>
      </w:tr>
      <w:tr w:rsidR="00C33B13">
        <w:tc>
          <w:tcPr>
            <w:tcW w:w="32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La reunión anual del Título I está programada para el 30 de octubre de 2019.</w:t>
            </w:r>
          </w:p>
          <w:p w:rsidR="00C33B13" w:rsidRDefault="00C33B13">
            <w:pPr>
              <w:widowControl w:val="0"/>
              <w:spacing w:line="240" w:lineRule="auto"/>
              <w:jc w:val="center"/>
              <w:rPr>
                <w:rFonts w:ascii="Cabin" w:eastAsia="Cabin" w:hAnsi="Cabin" w:cs="Cabin"/>
                <w:sz w:val="24"/>
                <w:szCs w:val="24"/>
              </w:rPr>
            </w:pP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Notificación / carpa para padres, volantes, pegatinas de agenda, página web y notificaciones de Facebook</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w:t>
            </w:r>
            <w:r>
              <w:rPr>
                <w:rFonts w:ascii="Cabin" w:eastAsia="Cabin" w:hAnsi="Cabin" w:cs="Cabin"/>
                <w:sz w:val="24"/>
                <w:szCs w:val="24"/>
              </w:rPr>
              <w:t>dministración</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Profesores</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Notificación semanal dos semanas antes de la reunión</w:t>
            </w:r>
          </w:p>
        </w:tc>
        <w:tc>
          <w:tcPr>
            <w:tcW w:w="25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Encuestas</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Hojas de registro</w:t>
            </w:r>
          </w:p>
        </w:tc>
      </w:tr>
      <w:tr w:rsidR="00C33B13">
        <w:tc>
          <w:tcPr>
            <w:tcW w:w="322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Spooktacular / celebrado después de la reunión anual de Título I (concurso de disfraces y actividades de truco o trato gratis para todos los asistentes a la reunión anual de Título I)</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Administración</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Profesores</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Personal</w:t>
            </w:r>
          </w:p>
        </w:tc>
        <w:tc>
          <w:tcPr>
            <w:tcW w:w="25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Notificación semanal dos semanas ante</w:t>
            </w:r>
            <w:r>
              <w:rPr>
                <w:rFonts w:ascii="Cabin" w:eastAsia="Cabin" w:hAnsi="Cabin" w:cs="Cabin"/>
                <w:sz w:val="24"/>
                <w:szCs w:val="24"/>
              </w:rPr>
              <w:t>s de la reunión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ind w:left="-90"/>
              <w:jc w:val="center"/>
              <w:rPr>
                <w:rFonts w:ascii="Cabin" w:eastAsia="Cabin" w:hAnsi="Cabin" w:cs="Cabin"/>
                <w:sz w:val="24"/>
                <w:szCs w:val="24"/>
              </w:rPr>
            </w:pPr>
            <w:r>
              <w:rPr>
                <w:rFonts w:ascii="Cabin" w:eastAsia="Cabin" w:hAnsi="Cabin" w:cs="Cabin"/>
                <w:sz w:val="24"/>
                <w:szCs w:val="24"/>
              </w:rPr>
              <w:t>La asistencia cuenta</w:t>
            </w:r>
          </w:p>
          <w:p w:rsidR="00C33B13" w:rsidRDefault="00C33B13">
            <w:pPr>
              <w:widowControl w:val="0"/>
              <w:spacing w:line="240" w:lineRule="auto"/>
              <w:ind w:left="-90"/>
              <w:jc w:val="center"/>
              <w:rPr>
                <w:rFonts w:ascii="Cabin" w:eastAsia="Cabin" w:hAnsi="Cabin" w:cs="Cabin"/>
                <w:sz w:val="24"/>
                <w:szCs w:val="24"/>
              </w:rPr>
            </w:pPr>
          </w:p>
        </w:tc>
      </w:tr>
    </w:tbl>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REUNIONES FLEXIBLES DE PADRES</w:t>
      </w:r>
    </w:p>
    <w:p w:rsidR="00C33B13" w:rsidRDefault="00C33B13">
      <w:pPr>
        <w:widowControl w:val="0"/>
        <w:spacing w:line="240" w:lineRule="auto"/>
        <w:ind w:left="720"/>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rPr>
      </w:pPr>
      <w:r>
        <w:rPr>
          <w:rFonts w:ascii="Cabin" w:eastAsia="Cabin" w:hAnsi="Cabin" w:cs="Cabin"/>
          <w:sz w:val="24"/>
          <w:szCs w:val="24"/>
        </w:rPr>
        <w:t>Describa cómo la escuela ofrecerá un número flexible de reuniones, como reuniones por la mañana o por la noche, y puede proporcionar fondos del Título I, transporte, cuidado de niños o visitas a domicilio, como servicios relacionados con la participación f</w:t>
      </w:r>
      <w:r>
        <w:rPr>
          <w:rFonts w:ascii="Cabin" w:eastAsia="Cabin" w:hAnsi="Cabin" w:cs="Cabin"/>
          <w:sz w:val="24"/>
          <w:szCs w:val="24"/>
        </w:rPr>
        <w:t xml:space="preserve">amiliar. </w:t>
      </w:r>
      <w:r>
        <w:rPr>
          <w:rFonts w:ascii="Cabin" w:eastAsia="Cabin" w:hAnsi="Cabin" w:cs="Cabin"/>
          <w:b/>
          <w:sz w:val="24"/>
          <w:szCs w:val="24"/>
        </w:rPr>
        <w:t>(Sección 1116 de la ESSA)</w:t>
      </w:r>
    </w:p>
    <w:p w:rsidR="00C33B13" w:rsidRDefault="00C33B13">
      <w:pPr>
        <w:widowControl w:val="0"/>
        <w:spacing w:line="240" w:lineRule="auto"/>
        <w:ind w:left="720"/>
        <w:rPr>
          <w:rFonts w:ascii="Cabin" w:eastAsia="Cabin" w:hAnsi="Cabin" w:cs="Cabin"/>
          <w:sz w:val="24"/>
          <w:szCs w:val="24"/>
        </w:rPr>
      </w:pPr>
    </w:p>
    <w:tbl>
      <w:tblPr>
        <w:tblStyle w:val="a9"/>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C33B13">
        <w:tc>
          <w:tcPr>
            <w:tcW w:w="10815" w:type="dxa"/>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b/>
                <w:sz w:val="24"/>
                <w:szCs w:val="24"/>
              </w:rPr>
            </w:pPr>
            <w:r>
              <w:rPr>
                <w:rFonts w:ascii="Cabin" w:eastAsia="Cabin" w:hAnsi="Cabin" w:cs="Cabin"/>
                <w:sz w:val="24"/>
                <w:szCs w:val="24"/>
              </w:rPr>
              <w:t>Se ofrecerán horarios y fechas flexibles para las reuniones de padres. Los boletines y las notas de los maestros se enviarán a casa en dos idiomas. Los paraprofesionales de ELL, los traductores y el Defensor de los Migra</w:t>
            </w:r>
            <w:r>
              <w:rPr>
                <w:rFonts w:ascii="Cabin" w:eastAsia="Cabin" w:hAnsi="Cabin" w:cs="Cabin"/>
                <w:sz w:val="24"/>
                <w:szCs w:val="24"/>
              </w:rPr>
              <w:t>ntes ayudarán con las traducciones, la distribución de información y la comunicación adicional. También se proporcionarán intérpretes. Se proporcionará asistencia de transporte y cuidado de niños para las noches de alfabetización / plan de estudios.</w:t>
            </w:r>
          </w:p>
        </w:tc>
      </w:tr>
    </w:tbl>
    <w:p w:rsidR="00C33B13" w:rsidRDefault="00C33B13">
      <w:pPr>
        <w:widowControl w:val="0"/>
        <w:spacing w:line="240" w:lineRule="auto"/>
        <w:ind w:left="720"/>
        <w:rPr>
          <w:rFonts w:ascii="Cabin" w:eastAsia="Cabin" w:hAnsi="Cabin" w:cs="Cabin"/>
          <w:sz w:val="24"/>
          <w:szCs w:val="24"/>
        </w:rPr>
      </w:pPr>
    </w:p>
    <w:p w:rsidR="00C33B13" w:rsidRDefault="00C33B13">
      <w:pPr>
        <w:widowControl w:val="0"/>
        <w:spacing w:line="240" w:lineRule="auto"/>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CAPACIDAD PARA CONSTRUIR</w:t>
      </w:r>
    </w:p>
    <w:p w:rsidR="00C33B13" w:rsidRDefault="00C33B13">
      <w:pPr>
        <w:widowControl w:val="0"/>
        <w:spacing w:line="240" w:lineRule="auto"/>
        <w:rPr>
          <w:rFonts w:ascii="Cabin" w:eastAsia="Cabin" w:hAnsi="Cabin" w:cs="Cabin"/>
          <w:sz w:val="24"/>
          <w:szCs w:val="24"/>
        </w:rPr>
      </w:pPr>
    </w:p>
    <w:p w:rsidR="00C33B13" w:rsidRDefault="00A00D46">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Describa cómo la escuela implementará actividades que desarrollarán la capacidad para una participación significativa de los padres y la familia.</w:t>
      </w:r>
    </w:p>
    <w:p w:rsidR="00C33B13" w:rsidRDefault="00A00D46">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 xml:space="preserve">Describa cómo la escuela implementará actividades que construirán relaciones con la </w:t>
      </w:r>
      <w:r>
        <w:rPr>
          <w:rFonts w:ascii="Cabin" w:eastAsia="Cabin" w:hAnsi="Cabin" w:cs="Cabin"/>
          <w:sz w:val="24"/>
          <w:szCs w:val="24"/>
        </w:rPr>
        <w:t>comunidad para mejorar el rendimiento académico de los estudiantes.</w:t>
      </w:r>
    </w:p>
    <w:p w:rsidR="00C33B13" w:rsidRDefault="00A00D46">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Describa las acciones que tomará la escuela para proporcionar materiales y capacitación para ayudar a los padres a trabajar con sus hijos.</w:t>
      </w:r>
    </w:p>
    <w:p w:rsidR="00C33B13" w:rsidRDefault="00A00D46">
      <w:pPr>
        <w:widowControl w:val="0"/>
        <w:numPr>
          <w:ilvl w:val="0"/>
          <w:numId w:val="2"/>
        </w:numPr>
        <w:spacing w:line="240" w:lineRule="auto"/>
        <w:rPr>
          <w:rFonts w:ascii="Cabin" w:eastAsia="Cabin" w:hAnsi="Cabin" w:cs="Cabin"/>
          <w:sz w:val="24"/>
          <w:szCs w:val="24"/>
        </w:rPr>
      </w:pPr>
      <w:r>
        <w:rPr>
          <w:rFonts w:ascii="Cabin" w:eastAsia="Cabin" w:hAnsi="Cabin" w:cs="Cabin"/>
          <w:sz w:val="24"/>
          <w:szCs w:val="24"/>
        </w:rPr>
        <w:t>Incluya información sobre cómo la escuela proporc</w:t>
      </w:r>
      <w:r>
        <w:rPr>
          <w:rFonts w:ascii="Cabin" w:eastAsia="Cabin" w:hAnsi="Cabin" w:cs="Cabin"/>
          <w:sz w:val="24"/>
          <w:szCs w:val="24"/>
        </w:rPr>
        <w:t xml:space="preserve">ionará otro apoyo razonable para las actividades de participación de padres y familias, según lo soliciten los padres y las familias. </w:t>
      </w:r>
      <w:r>
        <w:rPr>
          <w:rFonts w:ascii="Cabin" w:eastAsia="Cabin" w:hAnsi="Cabin" w:cs="Cabin"/>
          <w:b/>
          <w:sz w:val="24"/>
          <w:szCs w:val="24"/>
        </w:rPr>
        <w:t>[Sección 1116 de la ESSA]</w:t>
      </w:r>
    </w:p>
    <w:p w:rsidR="00C33B13" w:rsidRDefault="00C33B13">
      <w:pPr>
        <w:widowControl w:val="0"/>
        <w:spacing w:line="240" w:lineRule="auto"/>
        <w:ind w:left="720"/>
        <w:rPr>
          <w:rFonts w:ascii="Cabin" w:eastAsia="Cabin" w:hAnsi="Cabin" w:cs="Cabin"/>
          <w:sz w:val="24"/>
          <w:szCs w:val="24"/>
        </w:rPr>
      </w:pPr>
    </w:p>
    <w:tbl>
      <w:tblPr>
        <w:tblStyle w:val="aa"/>
        <w:tblW w:w="107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515"/>
        <w:gridCol w:w="1830"/>
        <w:gridCol w:w="1140"/>
        <w:gridCol w:w="1860"/>
        <w:gridCol w:w="2535"/>
      </w:tblGrid>
      <w:tr w:rsidR="00C33B13">
        <w:tc>
          <w:tcPr>
            <w:tcW w:w="18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Contenido y tipo de actividad</w:t>
            </w:r>
          </w:p>
          <w:p w:rsidR="00C33B13" w:rsidRDefault="00C33B13">
            <w:pPr>
              <w:widowControl w:val="0"/>
              <w:spacing w:line="240" w:lineRule="auto"/>
              <w:jc w:val="center"/>
              <w:rPr>
                <w:rFonts w:ascii="Cabin" w:eastAsia="Cabin" w:hAnsi="Cabin" w:cs="Cabin"/>
                <w:b/>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Persona responsable</w:t>
            </w:r>
          </w:p>
        </w:tc>
        <w:tc>
          <w:tcPr>
            <w:tcW w:w="183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Impacto anticipado en el rendimiento estudia</w:t>
            </w:r>
            <w:r>
              <w:rPr>
                <w:rFonts w:ascii="Cabin" w:eastAsia="Cabin" w:hAnsi="Cabin" w:cs="Cabin"/>
                <w:b/>
                <w:sz w:val="20"/>
                <w:szCs w:val="20"/>
              </w:rPr>
              <w:t>ntil</w:t>
            </w:r>
          </w:p>
        </w:tc>
        <w:tc>
          <w:tcPr>
            <w:tcW w:w="114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Cronograma</w:t>
            </w:r>
          </w:p>
        </w:tc>
        <w:tc>
          <w:tcPr>
            <w:tcW w:w="18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Evidencia de efectividad</w:t>
            </w:r>
          </w:p>
        </w:tc>
        <w:tc>
          <w:tcPr>
            <w:tcW w:w="253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Alineación de objetivos SIP</w:t>
            </w:r>
          </w:p>
        </w:tc>
      </w:tr>
      <w:tr w:rsidR="00C33B13">
        <w:trPr>
          <w:trHeight w:val="6160"/>
        </w:trPr>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Las reuniones de APTT apoyarán los objetivos académicos de los niños al vincular la escuela y el aprendizaje en el hogar.</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Maestros de aula, entrenador de lectura, administración, estudiantes, padres y equipo de participación de los padres</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Mejorar los puntajes de lectura y / o matemáticas en las evaluaciones del distrito y / o del estado debido al aumento en la participación d</w:t>
            </w:r>
            <w:r>
              <w:rPr>
                <w:rFonts w:ascii="Cabin" w:eastAsia="Cabin" w:hAnsi="Cabin" w:cs="Cabin"/>
                <w:sz w:val="24"/>
                <w:szCs w:val="24"/>
              </w:rPr>
              <w:t>e los padres.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2019-</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2020</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Año escolar</w:t>
            </w:r>
          </w:p>
          <w:p w:rsidR="00C33B13" w:rsidRDefault="00C33B13">
            <w:pPr>
              <w:widowControl w:val="0"/>
              <w:spacing w:line="240" w:lineRule="auto"/>
              <w:jc w:val="center"/>
              <w:rPr>
                <w:rFonts w:ascii="Cabin" w:eastAsia="Cabin" w:hAnsi="Cabin" w:cs="Cabin"/>
                <w:sz w:val="24"/>
                <w:szCs w:val="24"/>
              </w:rPr>
            </w:pP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Hojas de registro, ganancias de los estudiantes en las evaluaciones del distrito y / o del estado</w:t>
            </w:r>
          </w:p>
        </w:tc>
        <w:tc>
          <w:tcPr>
            <w:tcW w:w="253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C33B13" w:rsidRDefault="00A00D46">
            <w:pPr>
              <w:widowControl w:val="0"/>
              <w:spacing w:after="200" w:line="240" w:lineRule="auto"/>
              <w:jc w:val="center"/>
              <w:rPr>
                <w:rFonts w:ascii="Cabin" w:eastAsia="Cabin" w:hAnsi="Cabin" w:cs="Cabin"/>
                <w:sz w:val="20"/>
                <w:szCs w:val="20"/>
              </w:rPr>
            </w:pPr>
            <w:r>
              <w:rPr>
                <w:rFonts w:ascii="Cabin" w:eastAsia="Cabin" w:hAnsi="Cabin" w:cs="Cabin"/>
                <w:sz w:val="24"/>
                <w:szCs w:val="24"/>
              </w:rPr>
              <w:t>Los maestros se asocian con los padres para ayudarlos a maximizar el aprendizaje de los estudiantes dentro y fuera de la escuela. Esto incluye lo siguiente: 1) maestros que comunican el progreso actual de los estudiantes a los padres, 2) informan a los pad</w:t>
            </w:r>
            <w:r>
              <w:rPr>
                <w:rFonts w:ascii="Cabin" w:eastAsia="Cabin" w:hAnsi="Cabin" w:cs="Cabin"/>
                <w:sz w:val="24"/>
                <w:szCs w:val="24"/>
              </w:rPr>
              <w:t>res sobre las formas de apoyar el éxito de sus estudiantes y 3) resaltan la importancia de la asistencia.</w:t>
            </w:r>
          </w:p>
        </w:tc>
      </w:tr>
      <w:tr w:rsidR="00C33B13">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C33B13">
            <w:pPr>
              <w:widowControl w:val="0"/>
              <w:spacing w:line="240" w:lineRule="auto"/>
              <w:jc w:val="center"/>
              <w:rPr>
                <w:rFonts w:ascii="Cabin" w:eastAsia="Cabin" w:hAnsi="Cabin" w:cs="Cabin"/>
                <w:sz w:val="24"/>
                <w:szCs w:val="24"/>
              </w:rPr>
            </w:pPr>
          </w:p>
          <w:p w:rsidR="00C33B13" w:rsidRDefault="00C33B13">
            <w:pPr>
              <w:widowControl w:val="0"/>
              <w:spacing w:line="240" w:lineRule="auto"/>
              <w:jc w:val="center"/>
              <w:rPr>
                <w:rFonts w:ascii="Cabin" w:eastAsia="Cabin" w:hAnsi="Cabin" w:cs="Cabin"/>
                <w:sz w:val="24"/>
                <w:szCs w:val="24"/>
              </w:rPr>
            </w:pP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Taller (es) de Seminole Migrant Parent University (SPU)</w:t>
            </w:r>
          </w:p>
          <w:p w:rsidR="00C33B13" w:rsidRDefault="00C33B13">
            <w:pPr>
              <w:widowControl w:val="0"/>
              <w:spacing w:line="240" w:lineRule="auto"/>
              <w:jc w:val="center"/>
              <w:rPr>
                <w:rFonts w:ascii="Cabin" w:eastAsia="Cabin" w:hAnsi="Cabin" w:cs="Cabin"/>
                <w:sz w:val="24"/>
                <w:szCs w:val="24"/>
              </w:rPr>
            </w:pPr>
          </w:p>
          <w:p w:rsidR="00C33B13" w:rsidRDefault="00C33B13">
            <w:pPr>
              <w:widowControl w:val="0"/>
              <w:spacing w:line="240" w:lineRule="auto"/>
              <w:jc w:val="center"/>
              <w:rPr>
                <w:rFonts w:ascii="Cabin" w:eastAsia="Cabin" w:hAnsi="Cabin" w:cs="Cabin"/>
                <w:sz w:val="24"/>
                <w:szCs w:val="24"/>
              </w:rPr>
            </w:pPr>
          </w:p>
          <w:p w:rsidR="00C33B13" w:rsidRDefault="00C33B13">
            <w:pPr>
              <w:widowControl w:val="0"/>
              <w:spacing w:line="240" w:lineRule="auto"/>
              <w:jc w:val="center"/>
              <w:rPr>
                <w:rFonts w:ascii="Cabin" w:eastAsia="Cabin" w:hAnsi="Cabin" w:cs="Cabin"/>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Director, subdirector, personal de apoyo, maestros de clase, estudiantes y padres</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Mejorar los puntajes de lectura y / o matemáticas en las evaluaciones del distrito y / o del estado debido al aumento en la participación de los padres.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2019-</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2020</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Año escolar</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Hojas de registro, ganancias de los estudiantes en las evaluaciones del distrito</w:t>
            </w:r>
            <w:r>
              <w:rPr>
                <w:rFonts w:ascii="Cabin" w:eastAsia="Cabin" w:hAnsi="Cabin" w:cs="Cabin"/>
                <w:sz w:val="24"/>
                <w:szCs w:val="24"/>
              </w:rPr>
              <w:t xml:space="preserve"> y / o del estado</w:t>
            </w:r>
          </w:p>
        </w:tc>
        <w:tc>
          <w:tcPr>
            <w:tcW w:w="253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C33B13" w:rsidRDefault="00A00D46">
            <w:pPr>
              <w:widowControl w:val="0"/>
              <w:spacing w:after="200" w:line="240" w:lineRule="auto"/>
              <w:jc w:val="center"/>
              <w:rPr>
                <w:rFonts w:ascii="Cabin" w:eastAsia="Cabin" w:hAnsi="Cabin" w:cs="Cabin"/>
                <w:sz w:val="24"/>
                <w:szCs w:val="24"/>
              </w:rPr>
            </w:pPr>
            <w:r>
              <w:rPr>
                <w:rFonts w:ascii="Cabin" w:eastAsia="Cabin" w:hAnsi="Cabin" w:cs="Cabin"/>
                <w:sz w:val="24"/>
                <w:szCs w:val="24"/>
              </w:rPr>
              <w:t>Brinda herramientas y recursos a los padres que se enfocan en apoyar el éxito académico de sus estudiantes.</w:t>
            </w:r>
          </w:p>
        </w:tc>
      </w:tr>
      <w:tr w:rsidR="00C33B13">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C33B13">
            <w:pPr>
              <w:widowControl w:val="0"/>
              <w:spacing w:line="240" w:lineRule="auto"/>
              <w:jc w:val="center"/>
              <w:rPr>
                <w:rFonts w:ascii="Cabin" w:eastAsia="Cabin" w:hAnsi="Cabin" w:cs="Cabin"/>
                <w:sz w:val="24"/>
                <w:szCs w:val="24"/>
              </w:rPr>
            </w:pP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 xml:space="preserve">Las actividades de PTO se enfocarán en evaluaciones de estándares STEM, ciencias, matemáticas, lectura y Florida </w:t>
            </w:r>
          </w:p>
          <w:p w:rsidR="00C33B13" w:rsidRDefault="00C33B13">
            <w:pPr>
              <w:widowControl w:val="0"/>
              <w:spacing w:line="240" w:lineRule="auto"/>
              <w:jc w:val="center"/>
              <w:rPr>
                <w:rFonts w:ascii="Cabin" w:eastAsia="Cabin" w:hAnsi="Cabin" w:cs="Cabin"/>
                <w:sz w:val="24"/>
                <w:szCs w:val="24"/>
              </w:rPr>
            </w:pPr>
          </w:p>
          <w:p w:rsidR="00C33B13" w:rsidRDefault="00C33B13">
            <w:pPr>
              <w:widowControl w:val="0"/>
              <w:spacing w:line="240" w:lineRule="auto"/>
              <w:jc w:val="center"/>
              <w:rPr>
                <w:rFonts w:ascii="Cabin" w:eastAsia="Cabin" w:hAnsi="Cabin" w:cs="Cabin"/>
                <w:sz w:val="24"/>
                <w:szCs w:val="24"/>
              </w:rPr>
            </w:pPr>
          </w:p>
          <w:p w:rsidR="00C33B13" w:rsidRDefault="00C33B13">
            <w:pPr>
              <w:widowControl w:val="0"/>
              <w:spacing w:line="240" w:lineRule="auto"/>
              <w:jc w:val="center"/>
              <w:rPr>
                <w:rFonts w:ascii="Cabin" w:eastAsia="Cabin" w:hAnsi="Cabin" w:cs="Cabin"/>
                <w:sz w:val="24"/>
                <w:szCs w:val="24"/>
              </w:rPr>
            </w:pPr>
          </w:p>
          <w:p w:rsidR="00C33B13" w:rsidRDefault="00C33B13">
            <w:pPr>
              <w:widowControl w:val="0"/>
              <w:spacing w:line="240" w:lineRule="auto"/>
              <w:jc w:val="center"/>
              <w:rPr>
                <w:rFonts w:ascii="Cabin" w:eastAsia="Cabin" w:hAnsi="Cabin" w:cs="Cabin"/>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Director, subdirector, maestros de clase, estudiantes</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Mejorar los puntajes de lectura y / o matemáticas en las evaluaciones del distrito y / o del estado debido al aumento en la participación de los padres.</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2019-</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2020</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Año escolar</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Hojas de registro, ganancias de los estudiantes en las evaluaciones del distrito y / o del estado</w:t>
            </w:r>
          </w:p>
        </w:tc>
        <w:tc>
          <w:tcPr>
            <w:tcW w:w="253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C33B13" w:rsidRDefault="00A00D46">
            <w:pPr>
              <w:widowControl w:val="0"/>
              <w:spacing w:after="200" w:line="240" w:lineRule="auto"/>
              <w:jc w:val="center"/>
              <w:rPr>
                <w:rFonts w:ascii="Cabin" w:eastAsia="Cabin" w:hAnsi="Cabin" w:cs="Cabin"/>
                <w:sz w:val="24"/>
                <w:szCs w:val="24"/>
              </w:rPr>
            </w:pPr>
            <w:r>
              <w:rPr>
                <w:rFonts w:ascii="Cabin" w:eastAsia="Cabin" w:hAnsi="Cabin" w:cs="Cabin"/>
                <w:sz w:val="24"/>
                <w:szCs w:val="24"/>
              </w:rPr>
              <w:t>Brinda herramientas y recursos a los padres que se enfocan en apoyar el éxito académico de sus estudiantes de K - 5to grado en las áreas de ELA, matemáticas y</w:t>
            </w:r>
            <w:r>
              <w:rPr>
                <w:rFonts w:ascii="Cabin" w:eastAsia="Cabin" w:hAnsi="Cabin" w:cs="Cabin"/>
                <w:sz w:val="24"/>
                <w:szCs w:val="24"/>
              </w:rPr>
              <w:t xml:space="preserve"> ciencias.</w:t>
            </w:r>
          </w:p>
        </w:tc>
      </w:tr>
    </w:tbl>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PERSONAL DE DESARROLLO</w:t>
      </w:r>
    </w:p>
    <w:p w:rsidR="00C33B13" w:rsidRDefault="00C33B13">
      <w:pPr>
        <w:widowControl w:val="0"/>
        <w:spacing w:line="240" w:lineRule="auto"/>
        <w:ind w:left="720"/>
        <w:rPr>
          <w:rFonts w:ascii="Cabin" w:eastAsia="Cabin" w:hAnsi="Cabin" w:cs="Cabin"/>
          <w:sz w:val="24"/>
          <w:szCs w:val="24"/>
        </w:rPr>
      </w:pPr>
    </w:p>
    <w:p w:rsidR="00C33B13" w:rsidRDefault="00A00D46">
      <w:pPr>
        <w:widowControl w:val="0"/>
        <w:spacing w:line="240" w:lineRule="auto"/>
        <w:rPr>
          <w:rFonts w:ascii="Cabin" w:eastAsia="Cabin" w:hAnsi="Cabin" w:cs="Cabin"/>
          <w:b/>
          <w:sz w:val="24"/>
          <w:szCs w:val="24"/>
        </w:rPr>
      </w:pPr>
      <w:r>
        <w:rPr>
          <w:rFonts w:ascii="Cabin" w:eastAsia="Cabin" w:hAnsi="Cabin" w:cs="Cabin"/>
          <w:sz w:val="24"/>
          <w:szCs w:val="24"/>
        </w:rPr>
        <w:t>Describa las actividades de desarrollo profesional que proporcionará la escuela para educar a los maestros, personal de apoyo de instrucción especializado, directores y otro personal sobre cómo comunicarse, comunicarse y trabajar con padres y familias como</w:t>
      </w:r>
      <w:r>
        <w:rPr>
          <w:rFonts w:ascii="Cabin" w:eastAsia="Cabin" w:hAnsi="Cabin" w:cs="Cabin"/>
          <w:sz w:val="24"/>
          <w:szCs w:val="24"/>
        </w:rPr>
        <w:t xml:space="preserve"> socios iguales, en el valor y la utilidad de contribuciones de padres y familias, cómo comunicarse, comunicarse y trabajar con padres / familias como socios iguales y cómo implementar y coordinar programas para padres / familias, y en la construcción de l</w:t>
      </w:r>
      <w:r>
        <w:rPr>
          <w:rFonts w:ascii="Cabin" w:eastAsia="Cabin" w:hAnsi="Cabin" w:cs="Cabin"/>
          <w:sz w:val="24"/>
          <w:szCs w:val="24"/>
        </w:rPr>
        <w:t xml:space="preserve">azos entre padres / familias y la escuela. </w:t>
      </w:r>
      <w:r>
        <w:rPr>
          <w:rFonts w:ascii="Cabin" w:eastAsia="Cabin" w:hAnsi="Cabin" w:cs="Cabin"/>
          <w:b/>
          <w:sz w:val="24"/>
          <w:szCs w:val="24"/>
        </w:rPr>
        <w:t>(Sección 1116 de la ESSA)</w:t>
      </w:r>
    </w:p>
    <w:p w:rsidR="00C33B13" w:rsidRDefault="00C33B13">
      <w:pPr>
        <w:widowControl w:val="0"/>
        <w:spacing w:line="240" w:lineRule="auto"/>
        <w:ind w:left="720"/>
        <w:rPr>
          <w:rFonts w:ascii="Cabin" w:eastAsia="Cabin" w:hAnsi="Cabin" w:cs="Cabin"/>
          <w:sz w:val="24"/>
          <w:szCs w:val="24"/>
        </w:rPr>
      </w:pPr>
    </w:p>
    <w:tbl>
      <w:tblPr>
        <w:tblStyle w:val="ab"/>
        <w:tblW w:w="106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95"/>
        <w:gridCol w:w="1995"/>
        <w:gridCol w:w="1995"/>
        <w:gridCol w:w="1995"/>
      </w:tblGrid>
      <w:tr w:rsidR="00C33B13">
        <w:tc>
          <w:tcPr>
            <w:tcW w:w="27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Contenido y tipo de actividad</w:t>
            </w:r>
          </w:p>
          <w:p w:rsidR="00C33B13" w:rsidRDefault="00C33B13">
            <w:pPr>
              <w:widowControl w:val="0"/>
              <w:spacing w:line="240" w:lineRule="auto"/>
              <w:jc w:val="center"/>
              <w:rPr>
                <w:rFonts w:ascii="Cabin" w:eastAsia="Cabin" w:hAnsi="Cabin" w:cs="Cabin"/>
                <w:b/>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Persona responsable</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Impacto anticipado en el rendimiento estudiantil</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Cronograma</w:t>
            </w:r>
          </w:p>
        </w:tc>
        <w:tc>
          <w:tcPr>
            <w:tcW w:w="199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0"/>
                <w:szCs w:val="20"/>
              </w:rPr>
            </w:pPr>
            <w:r>
              <w:rPr>
                <w:rFonts w:ascii="Cabin" w:eastAsia="Cabin" w:hAnsi="Cabin" w:cs="Cabin"/>
                <w:b/>
                <w:sz w:val="20"/>
                <w:szCs w:val="20"/>
              </w:rPr>
              <w:t>Evidencia de efectividad</w:t>
            </w:r>
          </w:p>
        </w:tc>
      </w:tr>
      <w:tr w:rsidR="00C33B13">
        <w:tc>
          <w:tcPr>
            <w:tcW w:w="2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 xml:space="preserve">    APTT</w:t>
            </w: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 xml:space="preserve"> Equipo APTT, campeón APTT (entrenador de lectura) y administración</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Los puntajes de evaluación del distrito y del estado de los estudiantes mejorarán debido al desarrollo profesional.</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2019-2020</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Año escolar</w:t>
            </w:r>
          </w:p>
        </w:tc>
        <w:tc>
          <w:tcPr>
            <w:tcW w:w="199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Effectiveness will be measured by District and Sta</w:t>
            </w:r>
            <w:r>
              <w:rPr>
                <w:rFonts w:ascii="Cabin" w:eastAsia="Cabin" w:hAnsi="Cabin" w:cs="Cabin"/>
                <w:sz w:val="24"/>
                <w:szCs w:val="24"/>
              </w:rPr>
              <w:t>te assessment data.</w:t>
            </w:r>
          </w:p>
        </w:tc>
      </w:tr>
      <w:tr w:rsidR="00C33B13">
        <w:tc>
          <w:tcPr>
            <w:tcW w:w="270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 xml:space="preserve">    PLCs</w:t>
            </w: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sz w:val="24"/>
                <w:szCs w:val="24"/>
              </w:rPr>
            </w:pP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Entrenador de lectura, director, subdirector y equipo APTT</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Los puntajes de evaluación del distrito y del estado de los estudiantes mejorarán debido al desarrollo profesional.</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2019-2020</w:t>
            </w:r>
          </w:p>
          <w:p w:rsidR="00C33B13" w:rsidRDefault="00A00D46">
            <w:pPr>
              <w:widowControl w:val="0"/>
              <w:spacing w:line="240" w:lineRule="auto"/>
              <w:jc w:val="center"/>
              <w:rPr>
                <w:rFonts w:ascii="Cabin" w:eastAsia="Cabin" w:hAnsi="Cabin" w:cs="Cabin"/>
                <w:sz w:val="24"/>
                <w:szCs w:val="24"/>
              </w:rPr>
            </w:pPr>
            <w:r>
              <w:rPr>
                <w:rFonts w:ascii="Cabin" w:eastAsia="Cabin" w:hAnsi="Cabin" w:cs="Cabin"/>
                <w:sz w:val="24"/>
                <w:szCs w:val="24"/>
              </w:rPr>
              <w:t>Año escolar</w:t>
            </w:r>
          </w:p>
        </w:tc>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La efectividad se medirá con los datos de evaluación del Distrito y del Estado.</w:t>
            </w:r>
          </w:p>
        </w:tc>
      </w:tr>
    </w:tbl>
    <w:p w:rsidR="00C33B13" w:rsidRDefault="00C33B13">
      <w:pPr>
        <w:widowControl w:val="0"/>
        <w:spacing w:line="240" w:lineRule="auto"/>
        <w:rPr>
          <w:rFonts w:ascii="Cabin" w:eastAsia="Cabin" w:hAnsi="Cabin" w:cs="Cabin"/>
          <w:sz w:val="24"/>
          <w:szCs w:val="24"/>
        </w:rPr>
      </w:pPr>
    </w:p>
    <w:p w:rsidR="00C33B13" w:rsidRDefault="00C33B13">
      <w:pPr>
        <w:widowControl w:val="0"/>
        <w:spacing w:line="240" w:lineRule="auto"/>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OTRAS ACTIVIDADES</w:t>
      </w:r>
    </w:p>
    <w:p w:rsidR="00C33B13" w:rsidRDefault="00C33B13">
      <w:pPr>
        <w:widowControl w:val="0"/>
        <w:spacing w:line="240" w:lineRule="auto"/>
        <w:ind w:left="720"/>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rPr>
      </w:pPr>
      <w:r>
        <w:rPr>
          <w:rFonts w:ascii="Cabin" w:eastAsia="Cabin" w:hAnsi="Cabin" w:cs="Cabin"/>
          <w:sz w:val="24"/>
          <w:szCs w:val="24"/>
        </w:rPr>
        <w:t xml:space="preserve">Describa las otras actividades, como los centros de recursos para padres, que la escuela llevará a cabo para alentar y apoyar a los padres a participar más plenamente en la educación de sus hijos. </w:t>
      </w:r>
      <w:r>
        <w:rPr>
          <w:rFonts w:ascii="Cabin" w:eastAsia="Cabin" w:hAnsi="Cabin" w:cs="Cabin"/>
          <w:b/>
          <w:sz w:val="24"/>
          <w:szCs w:val="24"/>
        </w:rPr>
        <w:t>(Sección 1116 de la ESSA)</w:t>
      </w:r>
    </w:p>
    <w:p w:rsidR="00C33B13" w:rsidRDefault="00C33B13">
      <w:pPr>
        <w:widowControl w:val="0"/>
        <w:spacing w:line="240" w:lineRule="auto"/>
        <w:ind w:left="720"/>
        <w:rPr>
          <w:rFonts w:ascii="Cabin" w:eastAsia="Cabin" w:hAnsi="Cabin" w:cs="Cabin"/>
          <w:sz w:val="24"/>
          <w:szCs w:val="24"/>
        </w:rPr>
      </w:pPr>
    </w:p>
    <w:tbl>
      <w:tblPr>
        <w:tblStyle w:val="ac"/>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La Primaria Seminole proporciona</w:t>
            </w:r>
            <w:r>
              <w:rPr>
                <w:rFonts w:ascii="Cabin" w:eastAsia="Cabin" w:hAnsi="Cabin" w:cs="Cabin"/>
                <w:sz w:val="24"/>
                <w:szCs w:val="24"/>
              </w:rPr>
              <w:t>rá noches de alfabetización y currículo en el otoño y la primavera, presentados en colaboración por el entrenador de lectura, maestros, personal de apoyo y administración.</w:t>
            </w:r>
          </w:p>
        </w:tc>
      </w:tr>
    </w:tbl>
    <w:p w:rsidR="00C33B13" w:rsidRDefault="00C33B13">
      <w:pPr>
        <w:widowControl w:val="0"/>
        <w:spacing w:line="240" w:lineRule="auto"/>
        <w:ind w:left="720"/>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COMUNICACIÓN</w:t>
      </w:r>
    </w:p>
    <w:p w:rsidR="00C33B13" w:rsidRDefault="00C33B13">
      <w:pPr>
        <w:widowControl w:val="0"/>
        <w:spacing w:line="240" w:lineRule="auto"/>
        <w:ind w:left="720"/>
        <w:rPr>
          <w:rFonts w:ascii="Cabin" w:eastAsia="Cabin" w:hAnsi="Cabin" w:cs="Cabin"/>
          <w:b/>
          <w:sz w:val="24"/>
          <w:szCs w:val="24"/>
          <w:u w:val="single"/>
        </w:rPr>
      </w:pPr>
    </w:p>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Describa cómo la escuela proporcionará a los padres de los niños participantes lo siguiente:</w:t>
      </w:r>
    </w:p>
    <w:p w:rsidR="00C33B13" w:rsidRDefault="00C33B13">
      <w:pPr>
        <w:widowControl w:val="0"/>
        <w:spacing w:line="240" w:lineRule="auto"/>
        <w:ind w:left="720"/>
        <w:rPr>
          <w:rFonts w:ascii="Cabin" w:eastAsia="Cabin" w:hAnsi="Cabin" w:cs="Cabin"/>
          <w:sz w:val="24"/>
          <w:szCs w:val="24"/>
        </w:rPr>
      </w:pPr>
    </w:p>
    <w:p w:rsidR="00C33B13" w:rsidRDefault="00A00D46">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Información oportuna sobre los programas del Título I;</w:t>
      </w:r>
    </w:p>
    <w:p w:rsidR="00C33B13" w:rsidRDefault="00A00D46">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Descripción y explicación del plan de estudios en la escuela, las formas de evaluación académica utilizadas para medir el progreso del estudiante y los niveles de competencia que se espera que los estudiantes alcancen;</w:t>
      </w:r>
    </w:p>
    <w:p w:rsidR="00C33B13" w:rsidRDefault="00A00D46">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Si los padres lo solicitan, oportunid</w:t>
      </w:r>
      <w:r>
        <w:rPr>
          <w:rFonts w:ascii="Cabin" w:eastAsia="Cabin" w:hAnsi="Cabin" w:cs="Cabin"/>
          <w:sz w:val="24"/>
          <w:szCs w:val="24"/>
        </w:rPr>
        <w:t>ades para reuniones regulares para formular sugerencias y participar, según corresponda, en las decisiones relacionadas con la educación de sus hijos; y</w:t>
      </w:r>
    </w:p>
    <w:p w:rsidR="00C33B13" w:rsidRDefault="00A00D46">
      <w:pPr>
        <w:widowControl w:val="0"/>
        <w:numPr>
          <w:ilvl w:val="0"/>
          <w:numId w:val="3"/>
        </w:numPr>
        <w:spacing w:line="240" w:lineRule="auto"/>
        <w:rPr>
          <w:rFonts w:ascii="Cabin" w:eastAsia="Cabin" w:hAnsi="Cabin" w:cs="Cabin"/>
          <w:sz w:val="24"/>
          <w:szCs w:val="24"/>
        </w:rPr>
      </w:pPr>
      <w:r>
        <w:rPr>
          <w:rFonts w:ascii="Cabin" w:eastAsia="Cabin" w:hAnsi="Cabin" w:cs="Cabin"/>
          <w:sz w:val="24"/>
          <w:szCs w:val="24"/>
        </w:rPr>
        <w:t>Si el plan del programa a nivel escolar no es satisfactorio para los padres de los niños participantes,</w:t>
      </w:r>
      <w:r>
        <w:rPr>
          <w:rFonts w:ascii="Cabin" w:eastAsia="Cabin" w:hAnsi="Cabin" w:cs="Cabin"/>
          <w:sz w:val="24"/>
          <w:szCs w:val="24"/>
        </w:rPr>
        <w:t xml:space="preserve"> la escuela incluirá enviar los comentarios de los padres con el plan que se pondrá a disposición de la agencia educativa local. </w:t>
      </w:r>
      <w:r>
        <w:rPr>
          <w:rFonts w:ascii="Cabin" w:eastAsia="Cabin" w:hAnsi="Cabin" w:cs="Cabin"/>
          <w:b/>
          <w:sz w:val="24"/>
          <w:szCs w:val="24"/>
        </w:rPr>
        <w:t>(Sección 1116 de la ESSA)</w:t>
      </w:r>
    </w:p>
    <w:p w:rsidR="00C33B13" w:rsidRDefault="00C33B13">
      <w:pPr>
        <w:widowControl w:val="0"/>
        <w:spacing w:line="240" w:lineRule="auto"/>
        <w:ind w:left="1440"/>
        <w:rPr>
          <w:rFonts w:ascii="Cabin" w:eastAsia="Cabin" w:hAnsi="Cabin" w:cs="Cabin"/>
          <w:sz w:val="24"/>
          <w:szCs w:val="24"/>
        </w:rPr>
      </w:pPr>
    </w:p>
    <w:tbl>
      <w:tblPr>
        <w:tblStyle w:val="ad"/>
        <w:tblW w:w="1077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C33B13">
        <w:tc>
          <w:tcPr>
            <w:tcW w:w="1077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La Primaria Seminole se asegurará y supervisará que toda la información, en la medida de lo posible,</w:t>
            </w:r>
            <w:r>
              <w:rPr>
                <w:rFonts w:ascii="Cabin" w:eastAsia="Cabin" w:hAnsi="Cabin" w:cs="Cabin"/>
                <w:sz w:val="24"/>
                <w:szCs w:val="24"/>
              </w:rPr>
              <w:t xml:space="preserve"> se proporcione a los padres en dos idiomas. Esto incluye: volantes, calcomanías e imanes APTT; boletines docentes y escolares; el sitio web de la escuela; Traducción de Facebook; la carpa escolar y el sistema de llamadas automatizado. El personal bilingüe</w:t>
            </w:r>
            <w:r>
              <w:rPr>
                <w:rFonts w:ascii="Cabin" w:eastAsia="Cabin" w:hAnsi="Cabin" w:cs="Cabin"/>
                <w:sz w:val="24"/>
                <w:szCs w:val="24"/>
              </w:rPr>
              <w:t xml:space="preserve"> también está disponible para proporcionar servicios de traducción en el sitio según sea necesario.</w:t>
            </w:r>
          </w:p>
        </w:tc>
      </w:tr>
    </w:tbl>
    <w:p w:rsidR="00C33B13" w:rsidRDefault="00C33B13">
      <w:pPr>
        <w:widowControl w:val="0"/>
        <w:spacing w:line="240" w:lineRule="auto"/>
        <w:ind w:left="1440"/>
        <w:rPr>
          <w:rFonts w:ascii="Cabin" w:eastAsia="Cabin" w:hAnsi="Cabin" w:cs="Cabin"/>
          <w:sz w:val="24"/>
          <w:szCs w:val="24"/>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C33B13">
      <w:pPr>
        <w:widowControl w:val="0"/>
        <w:spacing w:line="240" w:lineRule="auto"/>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ACCESIBILIDAD</w:t>
      </w:r>
    </w:p>
    <w:p w:rsidR="00C33B13" w:rsidRDefault="00C33B13">
      <w:pPr>
        <w:widowControl w:val="0"/>
        <w:spacing w:line="240" w:lineRule="auto"/>
        <w:ind w:left="720"/>
        <w:rPr>
          <w:rFonts w:ascii="Cabin" w:eastAsia="Cabin" w:hAnsi="Cabin" w:cs="Cabin"/>
          <w:b/>
          <w:sz w:val="24"/>
          <w:szCs w:val="24"/>
          <w:u w:val="single"/>
        </w:rPr>
      </w:pPr>
    </w:p>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 xml:space="preserve">Describa cómo la escuela proporcionará oportunidades completas para la participación en actividades de participación familiar para todos los padres (incluidos los padres con dominio limitado del inglés, discapacidades y niños migratorios). Incluya cómo la </w:t>
      </w:r>
      <w:r>
        <w:rPr>
          <w:rFonts w:ascii="Cabin" w:eastAsia="Cabin" w:hAnsi="Cabin" w:cs="Cabin"/>
          <w:sz w:val="24"/>
          <w:szCs w:val="24"/>
        </w:rPr>
        <w:t>escuela planea compartir información relacionada con programas escolares y de padres, reuniones, informes escolares y otras actividades en un formato comprensible y uniforme y, en la medida práctica, en un idioma que los padres puedan entender.</w:t>
      </w:r>
    </w:p>
    <w:p w:rsidR="00C33B13" w:rsidRDefault="00C33B13">
      <w:pPr>
        <w:widowControl w:val="0"/>
        <w:spacing w:line="240" w:lineRule="auto"/>
        <w:ind w:left="720"/>
        <w:rPr>
          <w:rFonts w:ascii="Cabin" w:eastAsia="Cabin" w:hAnsi="Cabin" w:cs="Cabin"/>
          <w:sz w:val="24"/>
          <w:szCs w:val="24"/>
        </w:rPr>
      </w:pPr>
    </w:p>
    <w:tbl>
      <w:tblPr>
        <w:tblStyle w:val="ae"/>
        <w:tblW w:w="1075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C33B13">
        <w:tc>
          <w:tcPr>
            <w:tcW w:w="1075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Se ofrecer</w:t>
            </w:r>
            <w:r>
              <w:rPr>
                <w:rFonts w:ascii="Cabin" w:eastAsia="Cabin" w:hAnsi="Cabin" w:cs="Cabin"/>
                <w:sz w:val="24"/>
                <w:szCs w:val="24"/>
              </w:rPr>
              <w:t>án horarios y fechas flexibles para las reuniones de padres. Los boletines y las notas de los maestros se enviarán a casa en dos idiomas. Los paraprofesionales de ELL, los traductores y el Defensor de los Migrantes ayudarán con las traducciones, la distrib</w:t>
            </w:r>
            <w:r>
              <w:rPr>
                <w:rFonts w:ascii="Cabin" w:eastAsia="Cabin" w:hAnsi="Cabin" w:cs="Cabin"/>
                <w:sz w:val="24"/>
                <w:szCs w:val="24"/>
              </w:rPr>
              <w:t>ución de información y la comunicación adicional. También se proporcionarán intérpretes. Se proporcionará asistencia de transporte y cuidado de niños para las noches de alfabetización / plan de estudios.</w:t>
            </w:r>
          </w:p>
        </w:tc>
      </w:tr>
    </w:tbl>
    <w:p w:rsidR="00C33B13" w:rsidRDefault="00C33B13">
      <w:pPr>
        <w:widowControl w:val="0"/>
        <w:spacing w:line="240" w:lineRule="auto"/>
        <w:ind w:left="720"/>
        <w:rPr>
          <w:rFonts w:ascii="Cabin" w:eastAsia="Cabin" w:hAnsi="Cabin" w:cs="Cabin"/>
          <w:sz w:val="24"/>
          <w:szCs w:val="24"/>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PRUEBAS DE ENTRADA DE PADRES Y FAMILIAS EN EL DESA</w:t>
      </w:r>
      <w:r>
        <w:rPr>
          <w:rFonts w:ascii="Cabin" w:eastAsia="Cabin" w:hAnsi="Cabin" w:cs="Cabin"/>
          <w:b/>
          <w:sz w:val="24"/>
          <w:szCs w:val="24"/>
          <w:u w:val="single"/>
        </w:rPr>
        <w:t>RROLLO DEL PLAN</w:t>
      </w:r>
    </w:p>
    <w:p w:rsidR="00C33B13" w:rsidRDefault="00C33B13">
      <w:pPr>
        <w:widowControl w:val="0"/>
        <w:spacing w:line="240" w:lineRule="auto"/>
        <w:ind w:left="720"/>
        <w:rPr>
          <w:rFonts w:ascii="Cabin" w:eastAsia="Cabin" w:hAnsi="Cabin" w:cs="Cabin"/>
          <w:b/>
          <w:sz w:val="24"/>
          <w:szCs w:val="24"/>
          <w:u w:val="single"/>
        </w:rPr>
      </w:pPr>
    </w:p>
    <w:tbl>
      <w:tblPr>
        <w:tblStyle w:val="af"/>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highlight w:val="white"/>
              </w:rPr>
            </w:pPr>
            <w:r>
              <w:rPr>
                <w:rFonts w:ascii="Cabin" w:eastAsia="Cabin" w:hAnsi="Cabin" w:cs="Cabin"/>
                <w:sz w:val="24"/>
                <w:szCs w:val="24"/>
                <w:highlight w:val="white"/>
              </w:rPr>
              <w:t>Cargue el acuerdo entre padres y escuela en la carpeta FE de su escuela.</w:t>
            </w:r>
          </w:p>
        </w:tc>
      </w:tr>
      <w:tr w:rsidR="00C33B13">
        <w:tc>
          <w:tcPr>
            <w:tcW w:w="1078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highlight w:val="yellow"/>
              </w:rPr>
            </w:pPr>
            <w:r>
              <w:rPr>
                <w:rFonts w:ascii="Cabin" w:eastAsia="Cabin" w:hAnsi="Cabin" w:cs="Cabin"/>
                <w:sz w:val="24"/>
                <w:szCs w:val="24"/>
              </w:rPr>
              <w:t xml:space="preserve">Cargue evidencia de la participación de los padres en el desarrollo del compacto entre padres y escuela en la carpeta FE de su escuela. </w:t>
            </w:r>
          </w:p>
        </w:tc>
      </w:tr>
    </w:tbl>
    <w:p w:rsidR="00C33B13" w:rsidRDefault="00C33B13">
      <w:pPr>
        <w:widowControl w:val="0"/>
        <w:spacing w:line="240" w:lineRule="auto"/>
        <w:ind w:left="1440"/>
        <w:rPr>
          <w:rFonts w:ascii="Cabin" w:eastAsia="Cabin" w:hAnsi="Cabin" w:cs="Cabin"/>
          <w:b/>
          <w:sz w:val="24"/>
          <w:szCs w:val="24"/>
        </w:rPr>
      </w:pPr>
    </w:p>
    <w:p w:rsidR="00C33B13" w:rsidRDefault="00A00D46">
      <w:pPr>
        <w:widowControl w:val="0"/>
        <w:numPr>
          <w:ilvl w:val="0"/>
          <w:numId w:val="1"/>
        </w:numPr>
        <w:spacing w:line="240" w:lineRule="auto"/>
        <w:rPr>
          <w:rFonts w:ascii="Verdana" w:eastAsia="Verdana" w:hAnsi="Verdana" w:cs="Verdana"/>
          <w:sz w:val="24"/>
          <w:szCs w:val="24"/>
        </w:rPr>
      </w:pPr>
      <w:r>
        <w:rPr>
          <w:rFonts w:ascii="Cabin" w:eastAsia="Cabin" w:hAnsi="Cabin" w:cs="Cabin"/>
          <w:b/>
          <w:sz w:val="24"/>
          <w:szCs w:val="24"/>
        </w:rPr>
        <w:t xml:space="preserve">Nota: </w:t>
      </w:r>
      <w:r>
        <w:rPr>
          <w:rFonts w:ascii="Cabin" w:eastAsia="Cabin" w:hAnsi="Cabin" w:cs="Cabin"/>
          <w:sz w:val="24"/>
          <w:szCs w:val="24"/>
        </w:rPr>
        <w:t>Como componente de la política / plan de participación familiar a nivel escolar, cada escuela desarrollará conjuntamente, con los padres para todos los niños atendidos en esta parte, un pacto entre padres y escuela que describe cómo los padres, todo el per</w:t>
      </w:r>
      <w:r>
        <w:rPr>
          <w:rFonts w:ascii="Cabin" w:eastAsia="Cabin" w:hAnsi="Cabin" w:cs="Cabin"/>
          <w:sz w:val="24"/>
          <w:szCs w:val="24"/>
        </w:rPr>
        <w:t>sonal escolar y los estudiantes Compartir la responsabilidad de mejorar el rendimiento académico de los estudiantes.</w:t>
      </w:r>
    </w:p>
    <w:p w:rsidR="00C33B13" w:rsidRDefault="00C33B13">
      <w:pPr>
        <w:widowControl w:val="0"/>
        <w:spacing w:line="240" w:lineRule="auto"/>
        <w:ind w:left="1440"/>
        <w:rPr>
          <w:rFonts w:ascii="Cabin" w:eastAsia="Cabin" w:hAnsi="Cabin" w:cs="Cabin"/>
          <w:sz w:val="24"/>
          <w:szCs w:val="24"/>
        </w:rPr>
      </w:pPr>
    </w:p>
    <w:p w:rsidR="00C33B13" w:rsidRDefault="00C33B13">
      <w:pPr>
        <w:widowControl w:val="0"/>
        <w:spacing w:line="240" w:lineRule="auto"/>
        <w:rPr>
          <w:rFonts w:ascii="Cabin" w:eastAsia="Cabin" w:hAnsi="Cabin" w:cs="Cabin"/>
          <w:b/>
          <w:sz w:val="24"/>
          <w:szCs w:val="24"/>
          <w:u w:val="single"/>
        </w:rPr>
      </w:pPr>
    </w:p>
    <w:p w:rsidR="00C33B13" w:rsidRDefault="00A00D46">
      <w:pPr>
        <w:widowControl w:val="0"/>
        <w:spacing w:line="240" w:lineRule="auto"/>
        <w:rPr>
          <w:rFonts w:ascii="Cabin" w:eastAsia="Cabin" w:hAnsi="Cabin" w:cs="Cabin"/>
          <w:b/>
          <w:sz w:val="24"/>
          <w:szCs w:val="24"/>
          <w:u w:val="single"/>
        </w:rPr>
      </w:pPr>
      <w:r>
        <w:rPr>
          <w:rFonts w:ascii="Cabin" w:eastAsia="Cabin" w:hAnsi="Cabin" w:cs="Cabin"/>
          <w:b/>
          <w:sz w:val="24"/>
          <w:szCs w:val="24"/>
          <w:u w:val="single"/>
        </w:rPr>
        <w:t>Evaluation of the previous year's Parent and Family Engagement Plan</w:t>
      </w:r>
    </w:p>
    <w:p w:rsidR="00C33B13" w:rsidRDefault="00A00D46">
      <w:pPr>
        <w:widowControl w:val="0"/>
        <w:spacing w:line="240" w:lineRule="auto"/>
        <w:rPr>
          <w:rFonts w:ascii="Cabin" w:eastAsia="Cabin" w:hAnsi="Cabin" w:cs="Cabin"/>
          <w:b/>
          <w:sz w:val="24"/>
          <w:szCs w:val="24"/>
        </w:rPr>
      </w:pPr>
      <w:r>
        <w:rPr>
          <w:rFonts w:ascii="Cabin" w:eastAsia="Cabin" w:hAnsi="Cabin" w:cs="Cabin"/>
          <w:b/>
          <w:sz w:val="24"/>
          <w:szCs w:val="24"/>
          <w:u w:val="single"/>
        </w:rPr>
        <w:br/>
      </w:r>
      <w:r>
        <w:rPr>
          <w:rFonts w:ascii="Cabin" w:eastAsia="Cabin" w:hAnsi="Cabin" w:cs="Cabin"/>
          <w:b/>
          <w:sz w:val="24"/>
          <w:szCs w:val="24"/>
        </w:rPr>
        <w:t>Building Capacity Summary</w:t>
      </w:r>
      <w:r>
        <w:rPr>
          <w:rFonts w:ascii="Cabin" w:eastAsia="Cabin" w:hAnsi="Cabin" w:cs="Cabin"/>
          <w:b/>
          <w:sz w:val="24"/>
          <w:szCs w:val="24"/>
        </w:rPr>
        <w:br/>
      </w:r>
    </w:p>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Provide a summary of activities provided during the</w:t>
      </w:r>
      <w:r>
        <w:rPr>
          <w:rFonts w:ascii="Cabin" w:eastAsia="Cabin" w:hAnsi="Cabin" w:cs="Cabin"/>
          <w:b/>
          <w:sz w:val="24"/>
          <w:szCs w:val="24"/>
        </w:rPr>
        <w:t xml:space="preserve"> </w:t>
      </w:r>
      <w:r>
        <w:rPr>
          <w:rFonts w:ascii="Cabin" w:eastAsia="Cabin" w:hAnsi="Cabin" w:cs="Cabin"/>
          <w:b/>
          <w:sz w:val="24"/>
          <w:szCs w:val="24"/>
          <w:u w:val="single"/>
        </w:rPr>
        <w:t xml:space="preserve">previous </w:t>
      </w:r>
      <w:r>
        <w:rPr>
          <w:rFonts w:ascii="Cabin" w:eastAsia="Cabin" w:hAnsi="Cabin" w:cs="Cabin"/>
          <w:sz w:val="24"/>
          <w:szCs w:val="24"/>
        </w:rPr>
        <w:t>school year that were designed to build the capacity of parents to help their children. Include participation data on the Title I annual meeting.</w:t>
      </w:r>
    </w:p>
    <w:p w:rsidR="00C33B13" w:rsidRDefault="00C33B13">
      <w:pPr>
        <w:widowControl w:val="0"/>
        <w:spacing w:line="240" w:lineRule="auto"/>
        <w:rPr>
          <w:rFonts w:ascii="Cabin" w:eastAsia="Cabin" w:hAnsi="Cabin" w:cs="Cabin"/>
          <w:sz w:val="24"/>
          <w:szCs w:val="24"/>
        </w:rPr>
      </w:pPr>
    </w:p>
    <w:tbl>
      <w:tblPr>
        <w:tblStyle w:val="af0"/>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245"/>
        <w:gridCol w:w="1425"/>
        <w:gridCol w:w="4080"/>
        <w:gridCol w:w="2445"/>
      </w:tblGrid>
      <w:tr w:rsidR="00C33B13">
        <w:tc>
          <w:tcPr>
            <w:tcW w:w="159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Content and Type of Activity</w:t>
            </w:r>
          </w:p>
        </w:tc>
        <w:tc>
          <w:tcPr>
            <w:tcW w:w="124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Number of Activitie</w:t>
            </w:r>
            <w:r>
              <w:rPr>
                <w:rFonts w:ascii="Cabin" w:eastAsia="Cabin" w:hAnsi="Cabin" w:cs="Cabin"/>
                <w:b/>
                <w:sz w:val="24"/>
                <w:szCs w:val="24"/>
              </w:rPr>
              <w:t>s</w:t>
            </w:r>
          </w:p>
        </w:tc>
        <w:tc>
          <w:tcPr>
            <w:tcW w:w="142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Number of Participants</w:t>
            </w:r>
          </w:p>
        </w:tc>
        <w:tc>
          <w:tcPr>
            <w:tcW w:w="408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Impact on Student Achievement</w:t>
            </w:r>
          </w:p>
        </w:tc>
        <w:tc>
          <w:tcPr>
            <w:tcW w:w="244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Data Source Used</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Título I Reunión Anual</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36</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Túnel de la esperanza</w:t>
            </w: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52</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Papá lleva a tu hijo al día escolar</w:t>
            </w: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90</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p w:rsidR="00C33B13" w:rsidRDefault="00C33B13">
            <w:pPr>
              <w:widowControl w:val="0"/>
              <w:spacing w:line="240" w:lineRule="auto"/>
              <w:rPr>
                <w:rFonts w:ascii="Cabin" w:eastAsia="Cabin" w:hAnsi="Cabin" w:cs="Cabin"/>
                <w:sz w:val="24"/>
                <w:szCs w:val="24"/>
              </w:rPr>
            </w:pP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w:t>
            </w:r>
            <w:r>
              <w:rPr>
                <w:rFonts w:ascii="Cabin" w:eastAsia="Cabin" w:hAnsi="Cabin" w:cs="Cabin"/>
                <w:sz w:val="24"/>
                <w:szCs w:val="24"/>
              </w:rPr>
              <w:t>ción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Casa abierta</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931</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p w:rsidR="00C33B13" w:rsidRDefault="00C33B13">
            <w:pPr>
              <w:widowControl w:val="0"/>
              <w:spacing w:line="240" w:lineRule="auto"/>
              <w:rPr>
                <w:rFonts w:ascii="Cabin" w:eastAsia="Cabin" w:hAnsi="Cabin" w:cs="Cabin"/>
                <w:sz w:val="24"/>
                <w:szCs w:val="24"/>
              </w:rPr>
            </w:pP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w:t>
            </w:r>
            <w:r>
              <w:rPr>
                <w:rFonts w:ascii="Cabin" w:eastAsia="Cabin" w:hAnsi="Cabin" w:cs="Cabin"/>
                <w:sz w:val="24"/>
                <w:szCs w:val="24"/>
              </w:rPr>
              <w:t>ción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Semana de la cinta roja: danza del granero</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82</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p w:rsidR="00C33B13" w:rsidRDefault="00C33B13">
            <w:pPr>
              <w:widowControl w:val="0"/>
              <w:spacing w:line="240" w:lineRule="auto"/>
              <w:rPr>
                <w:rFonts w:ascii="Cabin" w:eastAsia="Cabin" w:hAnsi="Cabin" w:cs="Cabin"/>
                <w:sz w:val="24"/>
                <w:szCs w:val="24"/>
              </w:rPr>
            </w:pP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w:t>
            </w:r>
            <w:r>
              <w:rPr>
                <w:rFonts w:ascii="Cabin" w:eastAsia="Cabin" w:hAnsi="Cabin" w:cs="Cabin"/>
                <w:sz w:val="24"/>
                <w:szCs w:val="24"/>
              </w:rPr>
              <w:t>ción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Ceremonia de levantamiento de la bandera del Día de los Veteranos</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30</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Noche de ciencia familiar</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132</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p w:rsidR="00C33B13" w:rsidRDefault="00C33B13">
            <w:pPr>
              <w:widowControl w:val="0"/>
              <w:spacing w:line="240" w:lineRule="auto"/>
              <w:rPr>
                <w:rFonts w:ascii="Cabin" w:eastAsia="Cabin" w:hAnsi="Cabin" w:cs="Cabin"/>
                <w:sz w:val="24"/>
                <w:szCs w:val="24"/>
              </w:rPr>
            </w:pP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w:t>
            </w:r>
            <w:r>
              <w:rPr>
                <w:rFonts w:ascii="Cabin" w:eastAsia="Cabin" w:hAnsi="Cabin" w:cs="Cabin"/>
                <w:sz w:val="24"/>
                <w:szCs w:val="24"/>
              </w:rPr>
              <w:t>ción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Rondas APTT</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4</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716</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Carnaval de la FSA</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2</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483</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Taller Spooktacular iReady</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246</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Noche de feria de ciencias</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89</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p w:rsidR="00C33B13" w:rsidRDefault="00C33B13">
            <w:pPr>
              <w:widowControl w:val="0"/>
              <w:spacing w:line="240" w:lineRule="auto"/>
              <w:rPr>
                <w:rFonts w:ascii="Cabin" w:eastAsia="Cabin" w:hAnsi="Cabin" w:cs="Cabin"/>
                <w:sz w:val="24"/>
                <w:szCs w:val="24"/>
              </w:rPr>
            </w:pP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Noches de lectura familiar</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6</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98</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w:t>
            </w:r>
            <w:r>
              <w:rPr>
                <w:rFonts w:ascii="Cabin" w:eastAsia="Cabin" w:hAnsi="Cabin" w:cs="Cabin"/>
                <w:sz w:val="24"/>
                <w:szCs w:val="24"/>
              </w:rPr>
              <w:t>l rendimiento estudiantil tanto en la escuela como en el hogar.</w:t>
            </w:r>
          </w:p>
          <w:p w:rsidR="00C33B13" w:rsidRDefault="00C33B13">
            <w:pPr>
              <w:widowControl w:val="0"/>
              <w:spacing w:line="240" w:lineRule="auto"/>
              <w:rPr>
                <w:rFonts w:ascii="Cabin" w:eastAsia="Cabin" w:hAnsi="Cabin" w:cs="Cabin"/>
                <w:sz w:val="24"/>
                <w:szCs w:val="24"/>
              </w:rPr>
            </w:pP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La navidad de un pirata</w:t>
            </w:r>
          </w:p>
          <w:p w:rsidR="00C33B13" w:rsidRDefault="00C33B13">
            <w:pPr>
              <w:widowControl w:val="0"/>
              <w:pBdr>
                <w:top w:val="nil"/>
                <w:left w:val="nil"/>
                <w:bottom w:val="nil"/>
                <w:right w:val="nil"/>
                <w:between w:val="nil"/>
              </w:pBdr>
              <w:spacing w:line="240" w:lineRule="auto"/>
              <w:rPr>
                <w:rFonts w:ascii="Cabin" w:eastAsia="Cabin" w:hAnsi="Cabin" w:cs="Cabin"/>
                <w:sz w:val="24"/>
                <w:szCs w:val="24"/>
              </w:rPr>
            </w:pP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114</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evaluación del distrito y del estado</w:t>
            </w:r>
          </w:p>
        </w:tc>
      </w:tr>
      <w:tr w:rsidR="00C33B13">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Noche de Padres del Museo de Cera</w:t>
            </w:r>
          </w:p>
          <w:p w:rsidR="00C33B13" w:rsidRDefault="00C33B13">
            <w:pPr>
              <w:widowControl w:val="0"/>
              <w:rPr>
                <w:rFonts w:ascii="Cabin" w:eastAsia="Cabin" w:hAnsi="Cabin" w:cs="Cabin"/>
                <w:sz w:val="24"/>
                <w:szCs w:val="24"/>
              </w:rPr>
            </w:pP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1</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54</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w:t>
            </w:r>
            <w:r>
              <w:rPr>
                <w:rFonts w:ascii="Cabin" w:eastAsia="Cabin" w:hAnsi="Cabin" w:cs="Cabin"/>
                <w:sz w:val="24"/>
                <w:szCs w:val="24"/>
              </w:rPr>
              <w:t>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Evento AVID / GRADO de 5to Grado</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43</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Programa de jardín de infantes y plan de envío de verano</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135</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Kindergarten Round Up / Pre-K Round Up</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42</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SAC/PTO</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8</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246</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Eventos de premios para padres</w:t>
            </w:r>
          </w:p>
          <w:p w:rsidR="00C33B13" w:rsidRDefault="00C33B13">
            <w:pPr>
              <w:widowControl w:val="0"/>
              <w:rPr>
                <w:rFonts w:ascii="Cabin" w:eastAsia="Cabin" w:hAnsi="Cabin" w:cs="Cabin"/>
                <w:sz w:val="24"/>
                <w:szCs w:val="24"/>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17</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454</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BOB/Math Bowl/Science Olympiad/Spelling Bee/Tropicana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87</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w:t>
            </w:r>
            <w:r>
              <w:rPr>
                <w:rFonts w:ascii="Cabin" w:eastAsia="Cabin" w:hAnsi="Cabin" w:cs="Cabin"/>
                <w:sz w:val="24"/>
                <w:szCs w:val="24"/>
              </w:rPr>
              <w:t>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evaluación del distrito y del estado</w:t>
            </w:r>
          </w:p>
        </w:tc>
      </w:tr>
      <w:tr w:rsidR="00C33B13">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Universidad de Padres Migrantes Seminole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jc w:val="center"/>
              <w:rPr>
                <w:rFonts w:ascii="Cabin" w:eastAsia="Cabin" w:hAnsi="Cabin" w:cs="Cabin"/>
                <w:sz w:val="24"/>
                <w:szCs w:val="24"/>
              </w:rPr>
            </w:pPr>
            <w:r>
              <w:rPr>
                <w:rFonts w:ascii="Cabin" w:eastAsia="Cabin" w:hAnsi="Cabin" w:cs="Cabin"/>
                <w:sz w:val="24"/>
                <w:szCs w:val="24"/>
              </w:rPr>
              <w:t>98</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r w:rsidR="00C33B13">
        <w:tc>
          <w:tcPr>
            <w:tcW w:w="159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Té del día de la madre</w:t>
            </w:r>
          </w:p>
        </w:tc>
        <w:tc>
          <w:tcPr>
            <w:tcW w:w="12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1</w:t>
            </w:r>
          </w:p>
        </w:tc>
        <w:tc>
          <w:tcPr>
            <w:tcW w:w="142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57</w:t>
            </w:r>
          </w:p>
        </w:tc>
        <w:tc>
          <w:tcPr>
            <w:tcW w:w="408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la planificación de actividades de participación de los padres para apoyar la alfabetización y el rendimiento estudiantil tanto en la escuela como en el hogar.</w:t>
            </w:r>
          </w:p>
        </w:tc>
        <w:tc>
          <w:tcPr>
            <w:tcW w:w="2445"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w:t>
            </w:r>
            <w:r>
              <w:rPr>
                <w:rFonts w:ascii="Cabin" w:eastAsia="Cabin" w:hAnsi="Cabin" w:cs="Cabin"/>
                <w:sz w:val="24"/>
                <w:szCs w:val="24"/>
              </w:rPr>
              <w:t>ión del distrito y del estado</w:t>
            </w:r>
          </w:p>
        </w:tc>
      </w:tr>
    </w:tbl>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rPr>
          <w:rFonts w:ascii="Cabin" w:eastAsia="Cabin" w:hAnsi="Cabin" w:cs="Cabin"/>
          <w:sz w:val="24"/>
          <w:szCs w:val="24"/>
        </w:rPr>
      </w:pPr>
      <w:r>
        <w:rPr>
          <w:rFonts w:ascii="Cabin" w:eastAsia="Cabin" w:hAnsi="Cabin" w:cs="Cabin"/>
          <w:b/>
          <w:sz w:val="24"/>
          <w:szCs w:val="24"/>
        </w:rPr>
        <w:t>Resumen de capacitación del personal</w:t>
      </w:r>
      <w:r>
        <w:rPr>
          <w:rFonts w:ascii="Cabin" w:eastAsia="Cabin" w:hAnsi="Cabin" w:cs="Cabin"/>
          <w:sz w:val="24"/>
          <w:szCs w:val="24"/>
        </w:rPr>
        <w:br/>
      </w:r>
      <w:r>
        <w:rPr>
          <w:rFonts w:ascii="Cabin" w:eastAsia="Cabin" w:hAnsi="Cabin" w:cs="Cabin"/>
          <w:sz w:val="24"/>
          <w:szCs w:val="24"/>
        </w:rPr>
        <w:br/>
      </w:r>
      <w:r>
        <w:rPr>
          <w:rFonts w:ascii="Cabin" w:eastAsia="Cabin" w:hAnsi="Cabin" w:cs="Cabin"/>
          <w:sz w:val="24"/>
          <w:szCs w:val="24"/>
        </w:rPr>
        <w:t>Proporcionar un resumen de las actividades de desarrollo profesional proporcionadas por la escuela durante el año escolar anterior para educar al personal sobre el valor y la utilidad de las contribuciones de los padres; cómo contactar, comunicarse y traba</w:t>
      </w:r>
      <w:r>
        <w:rPr>
          <w:rFonts w:ascii="Cabin" w:eastAsia="Cabin" w:hAnsi="Cabin" w:cs="Cabin"/>
          <w:sz w:val="24"/>
          <w:szCs w:val="24"/>
        </w:rPr>
        <w:t>jar con los padres como socios iguales; la implementación y coordinación de programas para padres; y cómo construir lazos entre los padres y la escuela.</w:t>
      </w:r>
    </w:p>
    <w:p w:rsidR="00C33B13" w:rsidRDefault="00C33B13">
      <w:pPr>
        <w:widowControl w:val="0"/>
        <w:spacing w:line="240" w:lineRule="auto"/>
        <w:rPr>
          <w:rFonts w:ascii="Cabin" w:eastAsia="Cabin" w:hAnsi="Cabin" w:cs="Cabin"/>
          <w:sz w:val="24"/>
          <w:szCs w:val="24"/>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620"/>
        <w:gridCol w:w="1875"/>
        <w:gridCol w:w="2445"/>
        <w:gridCol w:w="2160"/>
      </w:tblGrid>
      <w:tr w:rsidR="00C33B13">
        <w:tc>
          <w:tcPr>
            <w:tcW w:w="27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Contenido y tipo de actividad</w:t>
            </w:r>
          </w:p>
        </w:tc>
        <w:tc>
          <w:tcPr>
            <w:tcW w:w="162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Numero de actividades</w:t>
            </w:r>
          </w:p>
        </w:tc>
        <w:tc>
          <w:tcPr>
            <w:tcW w:w="187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Número de participantes</w:t>
            </w:r>
          </w:p>
        </w:tc>
        <w:tc>
          <w:tcPr>
            <w:tcW w:w="2445"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 xml:space="preserve">Impacto en el rendimiento </w:t>
            </w:r>
            <w:r>
              <w:rPr>
                <w:rFonts w:ascii="Cabin" w:eastAsia="Cabin" w:hAnsi="Cabin" w:cs="Cabin"/>
                <w:b/>
                <w:sz w:val="24"/>
                <w:szCs w:val="24"/>
              </w:rPr>
              <w:t>estudiantil</w:t>
            </w:r>
          </w:p>
        </w:tc>
        <w:tc>
          <w:tcPr>
            <w:tcW w:w="216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Fuente de datos utilizada</w:t>
            </w:r>
          </w:p>
        </w:tc>
      </w:tr>
      <w:tr w:rsidR="00C33B13">
        <w:tc>
          <w:tcPr>
            <w:tcW w:w="270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Reunión de planificación de APTT</w:t>
            </w:r>
          </w:p>
        </w:tc>
        <w:tc>
          <w:tcPr>
            <w:tcW w:w="162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1</w:t>
            </w:r>
          </w:p>
        </w:tc>
        <w:tc>
          <w:tcPr>
            <w:tcW w:w="187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33</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Mejora del rendimiento estudiantil en evaluaciones estatales y locales debido a una mayor conciencia de los padres y la provisión de recursos para apoyar la alfabetización y el rendimiento estudiantil tanto en la escuela como en el hogar.</w:t>
            </w:r>
          </w:p>
        </w:tc>
        <w:tc>
          <w:tcPr>
            <w:tcW w:w="216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Datos de evaluaci</w:t>
            </w:r>
            <w:r>
              <w:rPr>
                <w:rFonts w:ascii="Cabin" w:eastAsia="Cabin" w:hAnsi="Cabin" w:cs="Cabin"/>
                <w:sz w:val="24"/>
                <w:szCs w:val="24"/>
              </w:rPr>
              <w:t>ón del distrito y del estado</w:t>
            </w:r>
          </w:p>
        </w:tc>
      </w:tr>
      <w:tr w:rsidR="00C33B13">
        <w:tc>
          <w:tcPr>
            <w:tcW w:w="270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PLC: enseñanza y aprendizaje basados en estándares; estrategias y recursos para que los padres apoyen la alfabetización en el hogar.</w:t>
            </w:r>
          </w:p>
        </w:tc>
        <w:tc>
          <w:tcPr>
            <w:tcW w:w="162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94</w:t>
            </w:r>
          </w:p>
        </w:tc>
        <w:tc>
          <w:tcPr>
            <w:tcW w:w="187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36</w:t>
            </w:r>
          </w:p>
        </w:tc>
        <w:tc>
          <w:tcPr>
            <w:tcW w:w="244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Mejora del rendimiento estudiantil en evaluaciones estatales y locales debido a una mayor conciencia de los padres y la provisión de recursos para apoyar la alfabetización y el rendimiento estudiantil tanto en la escuela como en el hogar.</w:t>
            </w:r>
          </w:p>
        </w:tc>
        <w:tc>
          <w:tcPr>
            <w:tcW w:w="2160" w:type="dxa"/>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w:t>
            </w:r>
            <w:r>
              <w:rPr>
                <w:rFonts w:ascii="Cabin" w:eastAsia="Cabin" w:hAnsi="Cabin" w:cs="Cabin"/>
                <w:sz w:val="24"/>
                <w:szCs w:val="24"/>
              </w:rPr>
              <w:t>ón del distrito y del estado</w:t>
            </w:r>
          </w:p>
        </w:tc>
      </w:tr>
      <w:tr w:rsidR="00C33B13">
        <w:tc>
          <w:tcPr>
            <w:tcW w:w="270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Socios de instrucción</w:t>
            </w:r>
          </w:p>
        </w:tc>
        <w:tc>
          <w:tcPr>
            <w:tcW w:w="1620"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5</w:t>
            </w:r>
          </w:p>
        </w:tc>
        <w:tc>
          <w:tcPr>
            <w:tcW w:w="1875" w:type="dxa"/>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jc w:val="center"/>
              <w:rPr>
                <w:rFonts w:ascii="Cabin" w:eastAsia="Cabin" w:hAnsi="Cabin" w:cs="Cabin"/>
                <w:sz w:val="24"/>
                <w:szCs w:val="24"/>
              </w:rPr>
            </w:pPr>
            <w:r>
              <w:rPr>
                <w:rFonts w:ascii="Cabin" w:eastAsia="Cabin" w:hAnsi="Cabin" w:cs="Cabin"/>
                <w:sz w:val="24"/>
                <w:szCs w:val="24"/>
              </w:rPr>
              <w:t>30</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Mejora del rendimiento estudiantil en evaluaciones estatales y locales debido a una mayor conciencia de los padres y la provisión de recursos para apoyar la alfabetización y el rendimiento estudiantil tanto en la escuela como en el hogar.</w:t>
            </w:r>
          </w:p>
        </w:tc>
        <w:tc>
          <w:tcPr>
            <w:tcW w:w="2160" w:type="dxa"/>
            <w:shd w:val="clear" w:color="auto" w:fill="auto"/>
            <w:tcMar>
              <w:top w:w="100" w:type="dxa"/>
              <w:left w:w="100" w:type="dxa"/>
              <w:bottom w:w="100" w:type="dxa"/>
              <w:right w:w="10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Datos de evaluaci</w:t>
            </w:r>
            <w:r>
              <w:rPr>
                <w:rFonts w:ascii="Cabin" w:eastAsia="Cabin" w:hAnsi="Cabin" w:cs="Cabin"/>
                <w:sz w:val="24"/>
                <w:szCs w:val="24"/>
              </w:rPr>
              <w:t>ón del distrito y del estado</w:t>
            </w:r>
          </w:p>
        </w:tc>
      </w:tr>
    </w:tbl>
    <w:p w:rsidR="00C33B13" w:rsidRDefault="00C33B13">
      <w:pPr>
        <w:widowControl w:val="0"/>
        <w:spacing w:line="240" w:lineRule="auto"/>
        <w:rPr>
          <w:rFonts w:ascii="Cabin" w:eastAsia="Cabin" w:hAnsi="Cabin" w:cs="Cabin"/>
          <w:sz w:val="24"/>
          <w:szCs w:val="24"/>
        </w:rPr>
      </w:pPr>
    </w:p>
    <w:p w:rsidR="00C33B13" w:rsidRDefault="00A00D46">
      <w:pPr>
        <w:widowControl w:val="0"/>
        <w:spacing w:line="240" w:lineRule="auto"/>
        <w:rPr>
          <w:rFonts w:ascii="Cabin" w:eastAsia="Cabin" w:hAnsi="Cabin" w:cs="Cabin"/>
          <w:sz w:val="24"/>
          <w:szCs w:val="24"/>
        </w:rPr>
      </w:pPr>
      <w:r>
        <w:rPr>
          <w:rFonts w:ascii="Cabin" w:eastAsia="Cabin" w:hAnsi="Cabin" w:cs="Cabin"/>
          <w:b/>
          <w:sz w:val="24"/>
          <w:szCs w:val="24"/>
        </w:rPr>
        <w:t>Barreras</w:t>
      </w:r>
      <w:r>
        <w:rPr>
          <w:rFonts w:ascii="Cabin" w:eastAsia="Cabin" w:hAnsi="Cabin" w:cs="Cabin"/>
          <w:sz w:val="24"/>
          <w:szCs w:val="24"/>
        </w:rPr>
        <w:br/>
      </w:r>
      <w:r>
        <w:rPr>
          <w:rFonts w:ascii="Cabin" w:eastAsia="Cabin" w:hAnsi="Cabin" w:cs="Cabin"/>
          <w:sz w:val="24"/>
          <w:szCs w:val="24"/>
        </w:rPr>
        <w:br/>
        <w:t xml:space="preserve">Describa las barreras que obstaculizan la participación de los padres durante el año escolar anterior en actividades de participación familiar. Incluya los pasos que tomará la escuela durante el próximo año escolar </w:t>
      </w:r>
      <w:r>
        <w:rPr>
          <w:rFonts w:ascii="Cabin" w:eastAsia="Cabin" w:hAnsi="Cabin" w:cs="Cabin"/>
          <w:sz w:val="24"/>
          <w:szCs w:val="24"/>
        </w:rPr>
        <w:t>para superar las barreras (con especial atención a los padres que están en desventaja económica, que están discapacitados, tienen un dominio limitado del inglés, tienen una alfabetización limitada o son de cualquier origen racial o étnico minoritario).</w:t>
      </w:r>
    </w:p>
    <w:p w:rsidR="00C33B13" w:rsidRDefault="00C33B13">
      <w:pPr>
        <w:widowControl w:val="0"/>
        <w:spacing w:line="240" w:lineRule="auto"/>
        <w:rPr>
          <w:rFonts w:ascii="Cabin" w:eastAsia="Cabin" w:hAnsi="Cabin" w:cs="Cabin"/>
          <w:sz w:val="24"/>
          <w:szCs w:val="24"/>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33B13">
        <w:tc>
          <w:tcPr>
            <w:tcW w:w="54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Ba</w:t>
            </w:r>
            <w:r>
              <w:rPr>
                <w:rFonts w:ascii="Cabin" w:eastAsia="Cabin" w:hAnsi="Cabin" w:cs="Cabin"/>
                <w:b/>
                <w:sz w:val="24"/>
                <w:szCs w:val="24"/>
              </w:rPr>
              <w:t>rrera (incluido el subgrupo específico)</w:t>
            </w:r>
          </w:p>
        </w:tc>
        <w:tc>
          <w:tcPr>
            <w:tcW w:w="54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bottom w:w="15" w:type="dxa"/>
              <w:right w:w="15" w:type="dxa"/>
            </w:tcMar>
          </w:tcPr>
          <w:p w:rsidR="00C33B13" w:rsidRDefault="00A00D46">
            <w:pPr>
              <w:widowControl w:val="0"/>
              <w:spacing w:line="240" w:lineRule="auto"/>
              <w:jc w:val="center"/>
              <w:rPr>
                <w:rFonts w:ascii="Cabin" w:eastAsia="Cabin" w:hAnsi="Cabin" w:cs="Cabin"/>
                <w:b/>
                <w:sz w:val="24"/>
                <w:szCs w:val="24"/>
              </w:rPr>
            </w:pPr>
            <w:r>
              <w:rPr>
                <w:rFonts w:ascii="Cabin" w:eastAsia="Cabin" w:hAnsi="Cabin" w:cs="Cabin"/>
                <w:b/>
                <w:sz w:val="24"/>
                <w:szCs w:val="24"/>
              </w:rPr>
              <w:t>Pasos que la escuela tomará para superar</w:t>
            </w:r>
          </w:p>
        </w:tc>
      </w:tr>
      <w:tr w:rsidR="00C33B13">
        <w:tc>
          <w:tcPr>
            <w:tcW w:w="540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Dominio limitado del inglés (hispano)</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Proporcionar traductores adicionales</w:t>
            </w:r>
          </w:p>
        </w:tc>
      </w:tr>
      <w:tr w:rsidR="00C33B13">
        <w:tc>
          <w:tcPr>
            <w:tcW w:w="540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Déficits de alfabetización (económicamente desfavorecidos, hispanos)</w:t>
            </w:r>
          </w:p>
        </w:tc>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3B13" w:rsidRDefault="00A00D46">
            <w:pPr>
              <w:widowControl w:val="0"/>
              <w:rPr>
                <w:rFonts w:ascii="Cabin" w:eastAsia="Cabin" w:hAnsi="Cabin" w:cs="Cabin"/>
                <w:sz w:val="24"/>
                <w:szCs w:val="24"/>
              </w:rPr>
            </w:pPr>
            <w:r>
              <w:rPr>
                <w:rFonts w:ascii="Cabin" w:eastAsia="Cabin" w:hAnsi="Cabin" w:cs="Cabin"/>
                <w:sz w:val="24"/>
                <w:szCs w:val="24"/>
              </w:rPr>
              <w:t>Proporcione explicaciones verbales e información escrita en el idioma nativo en la medida de lo posible.</w:t>
            </w:r>
          </w:p>
        </w:tc>
      </w:tr>
      <w:tr w:rsidR="00C33B13">
        <w:tc>
          <w:tcPr>
            <w:tcW w:w="5400" w:type="dxa"/>
            <w:tcBorders>
              <w:top w:val="single" w:sz="4" w:space="0" w:color="000000"/>
            </w:tcBorders>
            <w:shd w:val="clear" w:color="auto" w:fill="auto"/>
            <w:tcMar>
              <w:top w:w="100" w:type="dxa"/>
              <w:left w:w="100" w:type="dxa"/>
              <w:bottom w:w="100" w:type="dxa"/>
              <w:right w:w="100" w:type="dxa"/>
            </w:tcMar>
          </w:tcPr>
          <w:p w:rsidR="00C33B13" w:rsidRDefault="00A00D46">
            <w:pPr>
              <w:widowControl w:val="0"/>
              <w:pBdr>
                <w:top w:val="nil"/>
                <w:left w:val="nil"/>
                <w:bottom w:val="nil"/>
                <w:right w:val="nil"/>
                <w:between w:val="nil"/>
              </w:pBdr>
              <w:spacing w:line="240" w:lineRule="auto"/>
              <w:rPr>
                <w:rFonts w:ascii="Cabin" w:eastAsia="Cabin" w:hAnsi="Cabin" w:cs="Cabin"/>
                <w:sz w:val="24"/>
                <w:szCs w:val="24"/>
              </w:rPr>
            </w:pPr>
            <w:r>
              <w:rPr>
                <w:rFonts w:ascii="Cabin" w:eastAsia="Cabin" w:hAnsi="Cabin" w:cs="Cabin"/>
                <w:sz w:val="24"/>
                <w:szCs w:val="24"/>
              </w:rPr>
              <w:t>Programación y transporte (económicamente desfavorecido, hispano)</w:t>
            </w:r>
          </w:p>
        </w:tc>
        <w:tc>
          <w:tcPr>
            <w:tcW w:w="54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C33B13" w:rsidRDefault="00A00D46">
            <w:pPr>
              <w:widowControl w:val="0"/>
              <w:spacing w:line="240" w:lineRule="auto"/>
              <w:rPr>
                <w:rFonts w:ascii="Cabin" w:eastAsia="Cabin" w:hAnsi="Cabin" w:cs="Cabin"/>
                <w:sz w:val="24"/>
                <w:szCs w:val="24"/>
              </w:rPr>
            </w:pPr>
            <w:r>
              <w:rPr>
                <w:rFonts w:ascii="Cabin" w:eastAsia="Cabin" w:hAnsi="Cabin" w:cs="Cabin"/>
                <w:sz w:val="24"/>
                <w:szCs w:val="24"/>
              </w:rPr>
              <w:t>Proporcionar fechas de reunión de mañana y tarde; fomentar el uso compartido del aut</w:t>
            </w:r>
            <w:r>
              <w:rPr>
                <w:rFonts w:ascii="Cabin" w:eastAsia="Cabin" w:hAnsi="Cabin" w:cs="Cabin"/>
                <w:sz w:val="24"/>
                <w:szCs w:val="24"/>
              </w:rPr>
              <w:t>omóvil y facilitar las conexiones de recursos comunitarios</w:t>
            </w:r>
          </w:p>
        </w:tc>
      </w:tr>
    </w:tbl>
    <w:p w:rsidR="00C33B13" w:rsidRDefault="00C33B13">
      <w:pPr>
        <w:widowControl w:val="0"/>
        <w:spacing w:line="240" w:lineRule="auto"/>
        <w:rPr>
          <w:rFonts w:ascii="Cabin" w:eastAsia="Cabin" w:hAnsi="Cabin" w:cs="Cabin"/>
          <w:sz w:val="24"/>
          <w:szCs w:val="24"/>
        </w:rPr>
      </w:pPr>
    </w:p>
    <w:p w:rsidR="00C33B13" w:rsidRDefault="00C33B13">
      <w:pPr>
        <w:widowControl w:val="0"/>
        <w:spacing w:after="240" w:line="240" w:lineRule="auto"/>
        <w:rPr>
          <w:rFonts w:ascii="Cabin" w:eastAsia="Cabin" w:hAnsi="Cabin" w:cs="Cabin"/>
          <w:color w:val="5F497A"/>
        </w:rPr>
      </w:pPr>
    </w:p>
    <w:sectPr w:rsidR="00C33B13">
      <w:footerReference w:type="default" r:id="rId7"/>
      <w:footerReference w:type="first" r:id="rId8"/>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0D46">
      <w:pPr>
        <w:spacing w:line="240" w:lineRule="auto"/>
      </w:pPr>
      <w:r>
        <w:separator/>
      </w:r>
    </w:p>
  </w:endnote>
  <w:endnote w:type="continuationSeparator" w:id="0">
    <w:p w:rsidR="00000000" w:rsidRDefault="00A00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bin">
    <w:charset w:val="00"/>
    <w:family w:val="auto"/>
    <w:pitch w:val="default"/>
  </w:font>
  <w:font w:name="Verdana">
    <w:panose1 w:val="020B0604030504040204"/>
    <w:charset w:val="00"/>
    <w:family w:val="swiss"/>
    <w:pitch w:val="variable"/>
    <w:sig w:usb0="A10006FF" w:usb1="4000205B" w:usb2="00000010" w:usb3="00000000" w:csb0="0000019F" w:csb1="00000000"/>
  </w:font>
  <w:font w:name="Chelsea Marke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13" w:rsidRDefault="00A00D46">
    <w:pPr>
      <w:jc w:val="right"/>
      <w:rPr>
        <w:rFonts w:ascii="Chelsea Market" w:eastAsia="Chelsea Market" w:hAnsi="Chelsea Market" w:cs="Chelsea Market"/>
        <w:sz w:val="20"/>
        <w:szCs w:val="20"/>
      </w:rPr>
    </w:pPr>
    <w:r>
      <w:rPr>
        <w:rFonts w:ascii="Chelsea Market" w:eastAsia="Chelsea Market" w:hAnsi="Chelsea Market" w:cs="Chelsea Market"/>
        <w:sz w:val="20"/>
        <w:szCs w:val="20"/>
      </w:rPr>
      <w:fldChar w:fldCharType="begin"/>
    </w:r>
    <w:r>
      <w:rPr>
        <w:rFonts w:ascii="Chelsea Market" w:eastAsia="Chelsea Market" w:hAnsi="Chelsea Market" w:cs="Chelsea Market"/>
        <w:sz w:val="20"/>
        <w:szCs w:val="20"/>
      </w:rPr>
      <w:instrText>PAGE</w:instrText>
    </w:r>
    <w:r>
      <w:rPr>
        <w:rFonts w:ascii="Chelsea Market" w:eastAsia="Chelsea Market" w:hAnsi="Chelsea Market" w:cs="Chelsea Market"/>
        <w:sz w:val="20"/>
        <w:szCs w:val="20"/>
      </w:rPr>
      <w:fldChar w:fldCharType="separate"/>
    </w:r>
    <w:r>
      <w:rPr>
        <w:rFonts w:ascii="Chelsea Market" w:eastAsia="Chelsea Market" w:hAnsi="Chelsea Market" w:cs="Chelsea Market"/>
        <w:noProof/>
        <w:sz w:val="20"/>
        <w:szCs w:val="20"/>
      </w:rPr>
      <w:t>7</w:t>
    </w:r>
    <w:r>
      <w:rPr>
        <w:rFonts w:ascii="Chelsea Market" w:eastAsia="Chelsea Market" w:hAnsi="Chelsea Market" w:cs="Chelsea Marke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13" w:rsidRDefault="00C33B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0D46">
      <w:pPr>
        <w:spacing w:line="240" w:lineRule="auto"/>
      </w:pPr>
      <w:r>
        <w:separator/>
      </w:r>
    </w:p>
  </w:footnote>
  <w:footnote w:type="continuationSeparator" w:id="0">
    <w:p w:rsidR="00000000" w:rsidRDefault="00A00D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C7"/>
    <w:multiLevelType w:val="multilevel"/>
    <w:tmpl w:val="6CB27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4676DD"/>
    <w:multiLevelType w:val="multilevel"/>
    <w:tmpl w:val="A74698A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E5E135F"/>
    <w:multiLevelType w:val="multilevel"/>
    <w:tmpl w:val="A1A60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93B8A"/>
    <w:multiLevelType w:val="multilevel"/>
    <w:tmpl w:val="99EA1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13"/>
    <w:rsid w:val="00A00D46"/>
    <w:rsid w:val="00C3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8160C-D939-424C-B19D-4105233D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BUEHRLY, BRIDGETTE</dc:creator>
  <cp:lastModifiedBy>BUEHRLY, BRIDGETTE</cp:lastModifiedBy>
  <cp:revision>2</cp:revision>
  <dcterms:created xsi:type="dcterms:W3CDTF">2019-10-14T19:52:00Z</dcterms:created>
  <dcterms:modified xsi:type="dcterms:W3CDTF">2019-10-14T19:52:00Z</dcterms:modified>
</cp:coreProperties>
</file>